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78" w:rsidRPr="00B50967" w:rsidRDefault="00040B78" w:rsidP="00040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57BB7" w:rsidRPr="00B50967">
        <w:rPr>
          <w:rFonts w:ascii="Times New Roman" w:hAnsi="Times New Roman" w:cs="Times New Roman"/>
          <w:b/>
          <w:sz w:val="28"/>
          <w:szCs w:val="28"/>
        </w:rPr>
        <w:t>УСКЮЛЬСКОГО</w:t>
      </w:r>
      <w:r w:rsidRPr="00B5096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40B78" w:rsidRPr="00B50967" w:rsidRDefault="00040B78" w:rsidP="00040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67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040B78" w:rsidRPr="00B50967" w:rsidRDefault="00625144" w:rsidP="00625144">
      <w:pPr>
        <w:tabs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0B78" w:rsidRPr="00B50967" w:rsidRDefault="00040B78" w:rsidP="0004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0B78" w:rsidRPr="00B50967" w:rsidRDefault="001F7877" w:rsidP="00E65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0967" w:rsidRPr="00B509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0B78" w:rsidRPr="00B50967">
        <w:rPr>
          <w:rFonts w:ascii="Times New Roman" w:hAnsi="Times New Roman" w:cs="Times New Roman"/>
          <w:sz w:val="28"/>
          <w:szCs w:val="28"/>
        </w:rPr>
        <w:t>.2018г</w:t>
      </w:r>
      <w:r w:rsidR="00040B78" w:rsidRPr="00B50967">
        <w:rPr>
          <w:rFonts w:ascii="Times New Roman" w:hAnsi="Times New Roman" w:cs="Times New Roman"/>
          <w:sz w:val="28"/>
          <w:szCs w:val="28"/>
        </w:rPr>
        <w:tab/>
      </w:r>
      <w:r w:rsidR="00040B78" w:rsidRPr="00B5096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E14" w:rsidRPr="00B509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B78" w:rsidRPr="00B50967">
        <w:rPr>
          <w:rFonts w:ascii="Times New Roman" w:hAnsi="Times New Roman" w:cs="Times New Roman"/>
          <w:sz w:val="28"/>
          <w:szCs w:val="28"/>
        </w:rPr>
        <w:t xml:space="preserve">   </w:t>
      </w:r>
      <w:r w:rsidR="00557BB7" w:rsidRPr="00B50967">
        <w:rPr>
          <w:rFonts w:ascii="Times New Roman" w:hAnsi="Times New Roman" w:cs="Times New Roman"/>
          <w:sz w:val="28"/>
          <w:szCs w:val="28"/>
        </w:rPr>
        <w:t xml:space="preserve"> </w:t>
      </w:r>
      <w:r w:rsidR="00040B78" w:rsidRPr="00B50967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557BB7" w:rsidRPr="00B50967">
        <w:rPr>
          <w:rFonts w:ascii="Times New Roman" w:hAnsi="Times New Roman" w:cs="Times New Roman"/>
          <w:sz w:val="28"/>
          <w:szCs w:val="28"/>
        </w:rPr>
        <w:t xml:space="preserve">                              с. Ускюль</w:t>
      </w:r>
    </w:p>
    <w:p w:rsidR="00E65E14" w:rsidRPr="003910F6" w:rsidRDefault="00E65E14" w:rsidP="00E65E14">
      <w:pPr>
        <w:rPr>
          <w:rFonts w:ascii="Arial" w:hAnsi="Arial" w:cs="Arial"/>
          <w:sz w:val="24"/>
          <w:szCs w:val="24"/>
        </w:rPr>
      </w:pPr>
    </w:p>
    <w:p w:rsidR="00040B78" w:rsidRPr="00B50967" w:rsidRDefault="00040B78" w:rsidP="00B50967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sz w:val="24"/>
          <w:szCs w:val="24"/>
        </w:rPr>
        <w:t>О</w:t>
      </w:r>
      <w:r w:rsidR="00557BB7" w:rsidRPr="00B50967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58558F" w:rsidRPr="00B5096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557BB7" w:rsidRPr="00B50967">
        <w:rPr>
          <w:rFonts w:ascii="Times New Roman" w:hAnsi="Times New Roman" w:cs="Times New Roman"/>
          <w:sz w:val="24"/>
          <w:szCs w:val="24"/>
        </w:rPr>
        <w:t>е</w:t>
      </w:r>
      <w:r w:rsidR="0058558F" w:rsidRPr="00B50967">
        <w:rPr>
          <w:rFonts w:ascii="Times New Roman" w:hAnsi="Times New Roman" w:cs="Times New Roman"/>
          <w:sz w:val="24"/>
          <w:szCs w:val="24"/>
        </w:rPr>
        <w:t xml:space="preserve"> об оплате труда работников администрации </w:t>
      </w:r>
      <w:r w:rsidR="00557BB7" w:rsidRPr="00B50967">
        <w:rPr>
          <w:rFonts w:ascii="Times New Roman" w:hAnsi="Times New Roman" w:cs="Times New Roman"/>
          <w:sz w:val="24"/>
          <w:szCs w:val="24"/>
        </w:rPr>
        <w:t>Ускюльского</w:t>
      </w:r>
      <w:r w:rsidR="0058558F" w:rsidRPr="00B5096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40B78" w:rsidRPr="00B50967" w:rsidRDefault="00040B78" w:rsidP="00040B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58F" w:rsidRPr="00B50967" w:rsidRDefault="0058558F" w:rsidP="0058558F">
      <w:pPr>
        <w:pStyle w:val="2"/>
        <w:shd w:val="clear" w:color="auto" w:fill="auto"/>
        <w:tabs>
          <w:tab w:val="left" w:pos="12758"/>
        </w:tabs>
        <w:spacing w:line="360" w:lineRule="auto"/>
        <w:ind w:firstLine="709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  <w:r w:rsidRPr="00B50967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В соответствии с Трудовым кодексом Российской Федерации, в целях приведения Положения по оплате труда работников администрации </w:t>
      </w:r>
      <w:r w:rsidR="00557BB7" w:rsidRPr="00B50967">
        <w:rPr>
          <w:rStyle w:val="1"/>
          <w:rFonts w:ascii="Times New Roman" w:eastAsia="Calibri" w:hAnsi="Times New Roman" w:cs="Times New Roman"/>
          <w:sz w:val="24"/>
          <w:szCs w:val="24"/>
        </w:rPr>
        <w:t>Ускюльского</w:t>
      </w:r>
      <w:r w:rsidRPr="00B50967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 сельсовета Татарского района Новосибирской области в соответствие с действующим законодательством, </w:t>
      </w:r>
      <w:r w:rsidR="003B4D5E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в связи с изменением </w:t>
      </w:r>
      <w:r w:rsidR="003B4D5E" w:rsidRPr="003B4D5E">
        <w:rPr>
          <w:rStyle w:val="1"/>
          <w:rFonts w:ascii="Times New Roman" w:hAnsi="Times New Roman" w:cs="Times New Roman"/>
          <w:sz w:val="24"/>
          <w:szCs w:val="24"/>
        </w:rPr>
        <w:t>прожиточного минимума трудоспособного населения Новосибирской области</w:t>
      </w:r>
      <w:r w:rsidR="003B4D5E" w:rsidRPr="00B50967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 </w:t>
      </w:r>
      <w:r w:rsidRPr="00B50967">
        <w:rPr>
          <w:rStyle w:val="1"/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557BB7" w:rsidRPr="00B50967" w:rsidRDefault="00557BB7" w:rsidP="0058558F">
      <w:pPr>
        <w:pStyle w:val="2"/>
        <w:shd w:val="clear" w:color="auto" w:fill="auto"/>
        <w:tabs>
          <w:tab w:val="left" w:pos="12758"/>
        </w:tabs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57BB7" w:rsidRPr="00B50967" w:rsidRDefault="00557BB7" w:rsidP="00557BB7">
      <w:pPr>
        <w:pStyle w:val="a4"/>
        <w:spacing w:before="0" w:beforeAutospacing="0" w:after="0" w:afterAutospacing="0" w:line="360" w:lineRule="auto"/>
        <w:rPr>
          <w:rStyle w:val="a5"/>
          <w:b w:val="0"/>
          <w:bCs w:val="0"/>
          <w:color w:val="000000"/>
        </w:rPr>
      </w:pPr>
      <w:r w:rsidRPr="00B50967">
        <w:t>1.Внести изменения в «</w:t>
      </w:r>
      <w:r w:rsidR="0058558F" w:rsidRPr="00B50967">
        <w:t>Положени</w:t>
      </w:r>
      <w:r w:rsidRPr="00B50967">
        <w:t>е</w:t>
      </w:r>
      <w:r w:rsidR="0058558F" w:rsidRPr="00B50967">
        <w:t xml:space="preserve"> об оплате труда работников администрации </w:t>
      </w:r>
      <w:r w:rsidRPr="00B50967">
        <w:t>Ускюльского</w:t>
      </w:r>
      <w:r w:rsidR="0058558F" w:rsidRPr="00B50967">
        <w:t xml:space="preserve"> сельсовета Татарского района Новосибирской области</w:t>
      </w:r>
      <w:r w:rsidR="0058558F" w:rsidRPr="00B50967">
        <w:rPr>
          <w:rStyle w:val="a5"/>
          <w:color w:val="000000"/>
        </w:rPr>
        <w:t>»</w:t>
      </w:r>
      <w:r w:rsidRPr="00B50967">
        <w:rPr>
          <w:rStyle w:val="a5"/>
          <w:color w:val="000000"/>
        </w:rPr>
        <w:t xml:space="preserve">, </w:t>
      </w:r>
      <w:r w:rsidRPr="00B50967">
        <w:rPr>
          <w:rStyle w:val="a5"/>
          <w:b w:val="0"/>
          <w:color w:val="000000"/>
        </w:rPr>
        <w:t>утвержденного Постановлением администрации Ускюльского сельсовета Татарского р</w:t>
      </w:r>
      <w:r w:rsidR="001F7877">
        <w:rPr>
          <w:rStyle w:val="a5"/>
          <w:b w:val="0"/>
          <w:color w:val="000000"/>
        </w:rPr>
        <w:t>айона Новосибирской области от 27</w:t>
      </w:r>
      <w:r w:rsidRPr="00B50967">
        <w:rPr>
          <w:rStyle w:val="a5"/>
          <w:b w:val="0"/>
          <w:color w:val="000000"/>
        </w:rPr>
        <w:t>.0</w:t>
      </w:r>
      <w:r w:rsidR="001F7877">
        <w:rPr>
          <w:rStyle w:val="a5"/>
          <w:b w:val="0"/>
          <w:color w:val="000000"/>
        </w:rPr>
        <w:t>2</w:t>
      </w:r>
      <w:r w:rsidRPr="00B50967">
        <w:rPr>
          <w:rStyle w:val="a5"/>
          <w:b w:val="0"/>
          <w:color w:val="000000"/>
        </w:rPr>
        <w:t>.201</w:t>
      </w:r>
      <w:r w:rsidR="001F7877">
        <w:rPr>
          <w:rStyle w:val="a5"/>
          <w:b w:val="0"/>
          <w:color w:val="000000"/>
        </w:rPr>
        <w:t>8</w:t>
      </w:r>
      <w:r w:rsidRPr="00B50967">
        <w:rPr>
          <w:rStyle w:val="a5"/>
          <w:b w:val="0"/>
          <w:color w:val="000000"/>
        </w:rPr>
        <w:t xml:space="preserve"> №2</w:t>
      </w:r>
      <w:r w:rsidR="001F7877">
        <w:rPr>
          <w:rStyle w:val="a5"/>
          <w:b w:val="0"/>
          <w:color w:val="000000"/>
        </w:rPr>
        <w:t>2</w:t>
      </w:r>
      <w:r w:rsidRPr="00B50967">
        <w:rPr>
          <w:rStyle w:val="a5"/>
          <w:b w:val="0"/>
          <w:color w:val="000000"/>
        </w:rPr>
        <w:t xml:space="preserve"> и утвердить</w:t>
      </w:r>
      <w:r w:rsidRPr="00B50967">
        <w:rPr>
          <w:rStyle w:val="a5"/>
          <w:color w:val="000000"/>
        </w:rPr>
        <w:t xml:space="preserve"> </w:t>
      </w:r>
      <w:r w:rsidRPr="00B50967">
        <w:rPr>
          <w:rStyle w:val="a5"/>
          <w:b w:val="0"/>
          <w:color w:val="000000"/>
        </w:rPr>
        <w:t xml:space="preserve"> в прилагаемой редакции.</w:t>
      </w:r>
    </w:p>
    <w:p w:rsidR="00E65E14" w:rsidRPr="00B50967" w:rsidRDefault="00E65E14" w:rsidP="00557BB7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50967">
        <w:rPr>
          <w:rFonts w:ascii="Times New Roman" w:hAnsi="Times New Roman" w:cs="Times New Roman"/>
          <w:sz w:val="24"/>
          <w:szCs w:val="24"/>
        </w:rPr>
        <w:t xml:space="preserve">2.Опубликовать настоящее </w:t>
      </w:r>
      <w:r w:rsidR="00A2162E" w:rsidRPr="00B50967">
        <w:rPr>
          <w:rFonts w:ascii="Times New Roman" w:hAnsi="Times New Roman" w:cs="Times New Roman"/>
          <w:sz w:val="24"/>
          <w:szCs w:val="24"/>
        </w:rPr>
        <w:t>П</w:t>
      </w:r>
      <w:r w:rsidRPr="00B50967">
        <w:rPr>
          <w:rFonts w:ascii="Times New Roman" w:hAnsi="Times New Roman" w:cs="Times New Roman"/>
          <w:sz w:val="24"/>
          <w:szCs w:val="24"/>
        </w:rPr>
        <w:t>остановление в местной газете «</w:t>
      </w:r>
      <w:r w:rsidR="00557BB7" w:rsidRPr="00B50967">
        <w:rPr>
          <w:rFonts w:ascii="Times New Roman" w:hAnsi="Times New Roman" w:cs="Times New Roman"/>
          <w:sz w:val="24"/>
          <w:szCs w:val="24"/>
        </w:rPr>
        <w:t xml:space="preserve">Ускюльский </w:t>
      </w:r>
      <w:r w:rsidRPr="00B50967">
        <w:rPr>
          <w:rFonts w:ascii="Times New Roman" w:hAnsi="Times New Roman" w:cs="Times New Roman"/>
          <w:sz w:val="24"/>
          <w:szCs w:val="24"/>
        </w:rPr>
        <w:t>Вест</w:t>
      </w:r>
      <w:r w:rsidR="00557BB7" w:rsidRPr="00B50967">
        <w:rPr>
          <w:rFonts w:ascii="Times New Roman" w:hAnsi="Times New Roman" w:cs="Times New Roman"/>
          <w:sz w:val="24"/>
          <w:szCs w:val="24"/>
        </w:rPr>
        <w:t>ник</w:t>
      </w:r>
      <w:r w:rsidRPr="00B50967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557BB7" w:rsidRPr="00B50967">
        <w:rPr>
          <w:rFonts w:ascii="Times New Roman" w:hAnsi="Times New Roman" w:cs="Times New Roman"/>
          <w:sz w:val="24"/>
          <w:szCs w:val="24"/>
        </w:rPr>
        <w:t>Ускюльского</w:t>
      </w:r>
      <w:r w:rsidRPr="00B5096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65E14" w:rsidRPr="00B50967" w:rsidRDefault="00E65E14" w:rsidP="00557BB7">
      <w:pPr>
        <w:rPr>
          <w:rFonts w:ascii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57BB7" w:rsidRPr="00B50967" w:rsidRDefault="00557BB7" w:rsidP="00557BB7">
      <w:pPr>
        <w:rPr>
          <w:rFonts w:ascii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sz w:val="24"/>
          <w:szCs w:val="24"/>
        </w:rPr>
        <w:t>4.Постановление вступает в силу с момента подписания и распространяется на правоотношения с 01.0</w:t>
      </w:r>
      <w:r w:rsidR="001F7877">
        <w:rPr>
          <w:rFonts w:ascii="Times New Roman" w:hAnsi="Times New Roman" w:cs="Times New Roman"/>
          <w:sz w:val="24"/>
          <w:szCs w:val="24"/>
        </w:rPr>
        <w:t>5</w:t>
      </w:r>
      <w:r w:rsidRPr="00B50967">
        <w:rPr>
          <w:rFonts w:ascii="Times New Roman" w:hAnsi="Times New Roman" w:cs="Times New Roman"/>
          <w:sz w:val="24"/>
          <w:szCs w:val="24"/>
        </w:rPr>
        <w:t>.2018 г.</w:t>
      </w:r>
    </w:p>
    <w:p w:rsidR="00E65E14" w:rsidRPr="00B50967" w:rsidRDefault="00E65E14" w:rsidP="00E65E14">
      <w:pPr>
        <w:rPr>
          <w:rFonts w:ascii="Times New Roman" w:hAnsi="Times New Roman" w:cs="Times New Roman"/>
          <w:sz w:val="24"/>
          <w:szCs w:val="24"/>
        </w:rPr>
      </w:pPr>
    </w:p>
    <w:p w:rsidR="00E65E14" w:rsidRPr="00B50967" w:rsidRDefault="00E65E14" w:rsidP="00E65E14">
      <w:pPr>
        <w:rPr>
          <w:rFonts w:ascii="Times New Roman" w:hAnsi="Times New Roman" w:cs="Times New Roman"/>
          <w:sz w:val="24"/>
          <w:szCs w:val="24"/>
        </w:rPr>
      </w:pPr>
    </w:p>
    <w:p w:rsidR="00E65E14" w:rsidRPr="00B50967" w:rsidRDefault="00E65E14" w:rsidP="00E65E14">
      <w:pPr>
        <w:rPr>
          <w:rFonts w:ascii="Times New Roman" w:hAnsi="Times New Roman" w:cs="Times New Roman"/>
          <w:sz w:val="24"/>
          <w:szCs w:val="24"/>
        </w:rPr>
      </w:pPr>
    </w:p>
    <w:p w:rsidR="00E65E14" w:rsidRPr="00B50967" w:rsidRDefault="00E65E14" w:rsidP="00E65E14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B50967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557BB7" w:rsidRPr="00B50967">
        <w:rPr>
          <w:rFonts w:ascii="Times New Roman" w:hAnsi="Times New Roman" w:cs="Times New Roman"/>
          <w:bCs/>
          <w:sz w:val="24"/>
          <w:szCs w:val="24"/>
        </w:rPr>
        <w:t>Ускюльского</w:t>
      </w:r>
      <w:r w:rsidRPr="00B5096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040B78" w:rsidRPr="00B50967" w:rsidRDefault="00E65E14" w:rsidP="00557BB7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bCs/>
          <w:sz w:val="24"/>
          <w:szCs w:val="24"/>
        </w:rPr>
        <w:t>Татарского района Новосибирской области</w:t>
      </w:r>
      <w:r w:rsidRPr="00B50967">
        <w:rPr>
          <w:rFonts w:ascii="Times New Roman" w:hAnsi="Times New Roman" w:cs="Times New Roman"/>
          <w:bCs/>
          <w:sz w:val="24"/>
          <w:szCs w:val="24"/>
        </w:rPr>
        <w:tab/>
      </w:r>
      <w:r w:rsidRPr="00B50967">
        <w:rPr>
          <w:rFonts w:ascii="Times New Roman" w:hAnsi="Times New Roman" w:cs="Times New Roman"/>
          <w:bCs/>
          <w:sz w:val="24"/>
          <w:szCs w:val="24"/>
        </w:rPr>
        <w:tab/>
      </w:r>
      <w:r w:rsidRPr="00B50967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557BB7" w:rsidRPr="00B50967">
        <w:rPr>
          <w:rFonts w:ascii="Times New Roman" w:hAnsi="Times New Roman" w:cs="Times New Roman"/>
          <w:bCs/>
          <w:sz w:val="24"/>
          <w:szCs w:val="24"/>
        </w:rPr>
        <w:t>И.Ю. Антонова</w:t>
      </w:r>
    </w:p>
    <w:p w:rsidR="00040B78" w:rsidRPr="00B50967" w:rsidRDefault="00040B78" w:rsidP="00040B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5144" w:rsidRDefault="00557BB7" w:rsidP="00391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3910F6" w:rsidRPr="00B50967" w:rsidRDefault="00625144" w:rsidP="00391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57BB7" w:rsidRPr="00B50967">
        <w:rPr>
          <w:rFonts w:ascii="Times New Roman" w:hAnsi="Times New Roman" w:cs="Times New Roman"/>
          <w:sz w:val="24"/>
          <w:szCs w:val="24"/>
        </w:rPr>
        <w:t xml:space="preserve"> </w:t>
      </w:r>
      <w:r w:rsidR="003910F6" w:rsidRPr="00B50967">
        <w:rPr>
          <w:rFonts w:ascii="Times New Roman" w:hAnsi="Times New Roman" w:cs="Times New Roman"/>
          <w:sz w:val="24"/>
          <w:szCs w:val="24"/>
        </w:rPr>
        <w:t>Утвержден:</w:t>
      </w:r>
    </w:p>
    <w:p w:rsidR="00B50967" w:rsidRDefault="00557BB7" w:rsidP="00391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910F6" w:rsidRPr="00B509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B509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09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50967" w:rsidRDefault="00B50967" w:rsidP="00391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7BB7" w:rsidRPr="00B50967">
        <w:rPr>
          <w:rFonts w:ascii="Times New Roman" w:hAnsi="Times New Roman" w:cs="Times New Roman"/>
          <w:sz w:val="24"/>
          <w:szCs w:val="24"/>
        </w:rPr>
        <w:t>Ускюльского</w:t>
      </w:r>
      <w:r w:rsidR="003910F6" w:rsidRPr="00B50967">
        <w:rPr>
          <w:rFonts w:ascii="Times New Roman" w:hAnsi="Times New Roman" w:cs="Times New Roman"/>
          <w:sz w:val="24"/>
          <w:szCs w:val="24"/>
        </w:rPr>
        <w:t xml:space="preserve"> сельсовета Татарского </w:t>
      </w:r>
      <w:r w:rsidR="00557BB7" w:rsidRPr="00B50967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910F6" w:rsidRPr="00B50967" w:rsidRDefault="00B50967" w:rsidP="00391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7BB7" w:rsidRPr="00B50967">
        <w:rPr>
          <w:rFonts w:ascii="Times New Roman" w:hAnsi="Times New Roman" w:cs="Times New Roman"/>
          <w:sz w:val="24"/>
          <w:szCs w:val="24"/>
        </w:rPr>
        <w:t>Новосибирской области №</w:t>
      </w:r>
      <w:r w:rsidR="002E5BBB">
        <w:rPr>
          <w:rFonts w:ascii="Times New Roman" w:hAnsi="Times New Roman" w:cs="Times New Roman"/>
          <w:sz w:val="24"/>
          <w:szCs w:val="24"/>
        </w:rPr>
        <w:t xml:space="preserve"> </w:t>
      </w:r>
      <w:r w:rsidR="003910F6" w:rsidRPr="00B50967">
        <w:rPr>
          <w:rFonts w:ascii="Times New Roman" w:hAnsi="Times New Roman" w:cs="Times New Roman"/>
          <w:sz w:val="24"/>
          <w:szCs w:val="24"/>
        </w:rPr>
        <w:t xml:space="preserve"> от </w:t>
      </w:r>
      <w:r w:rsidR="001F7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BB7" w:rsidRPr="00B50967">
        <w:rPr>
          <w:rFonts w:ascii="Times New Roman" w:hAnsi="Times New Roman" w:cs="Times New Roman"/>
          <w:sz w:val="24"/>
          <w:szCs w:val="24"/>
        </w:rPr>
        <w:t>0</w:t>
      </w:r>
      <w:r w:rsidR="001F7877">
        <w:rPr>
          <w:rFonts w:ascii="Times New Roman" w:hAnsi="Times New Roman" w:cs="Times New Roman"/>
          <w:sz w:val="24"/>
          <w:szCs w:val="24"/>
        </w:rPr>
        <w:t>5</w:t>
      </w:r>
      <w:r w:rsidR="003910F6" w:rsidRPr="00B50967">
        <w:rPr>
          <w:rFonts w:ascii="Times New Roman" w:hAnsi="Times New Roman" w:cs="Times New Roman"/>
          <w:sz w:val="24"/>
          <w:szCs w:val="24"/>
        </w:rPr>
        <w:t>.2018г</w:t>
      </w:r>
      <w:r w:rsidR="00557BB7" w:rsidRPr="00B509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910F6" w:rsidRPr="00B50967" w:rsidRDefault="003910F6" w:rsidP="00E65E14">
      <w:pPr>
        <w:tabs>
          <w:tab w:val="left" w:pos="0"/>
          <w:tab w:val="left" w:pos="180"/>
          <w:tab w:val="left" w:pos="360"/>
          <w:tab w:val="left" w:pos="540"/>
          <w:tab w:val="left" w:pos="1620"/>
        </w:tabs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B78" w:rsidRPr="00625144" w:rsidRDefault="00040B78" w:rsidP="00E6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E14" w:rsidRPr="00625144" w:rsidRDefault="00E65E14" w:rsidP="003910F6">
      <w:pPr>
        <w:tabs>
          <w:tab w:val="left" w:pos="12758"/>
        </w:tabs>
        <w:spacing w:after="0" w:line="240" w:lineRule="auto"/>
        <w:ind w:right="-17"/>
        <w:jc w:val="center"/>
        <w:rPr>
          <w:rStyle w:val="6"/>
          <w:rFonts w:eastAsia="Arial Unicode MS"/>
          <w:b/>
          <w:sz w:val="28"/>
          <w:szCs w:val="28"/>
        </w:rPr>
      </w:pPr>
      <w:r w:rsidRPr="00625144">
        <w:rPr>
          <w:rStyle w:val="6"/>
          <w:rFonts w:eastAsia="Arial Unicode MS"/>
          <w:b/>
          <w:sz w:val="28"/>
          <w:szCs w:val="28"/>
        </w:rPr>
        <w:t>ПОЛОЖЕНИЕ</w:t>
      </w:r>
    </w:p>
    <w:p w:rsidR="00E65E14" w:rsidRPr="00625144" w:rsidRDefault="00E65E14" w:rsidP="003910F6">
      <w:pPr>
        <w:tabs>
          <w:tab w:val="left" w:pos="12758"/>
        </w:tabs>
        <w:spacing w:after="0" w:line="240" w:lineRule="auto"/>
        <w:ind w:right="-17"/>
        <w:jc w:val="center"/>
        <w:rPr>
          <w:rStyle w:val="6"/>
          <w:rFonts w:eastAsia="Arial Unicode MS"/>
          <w:b/>
          <w:sz w:val="28"/>
          <w:szCs w:val="28"/>
        </w:rPr>
      </w:pPr>
      <w:r w:rsidRPr="00625144">
        <w:rPr>
          <w:rStyle w:val="6"/>
          <w:rFonts w:eastAsia="Arial Unicode MS"/>
          <w:b/>
          <w:sz w:val="28"/>
          <w:szCs w:val="28"/>
        </w:rPr>
        <w:t xml:space="preserve">об оплате труда работников администрации  </w:t>
      </w:r>
      <w:r w:rsidR="00557BB7" w:rsidRPr="00625144">
        <w:rPr>
          <w:rStyle w:val="6"/>
          <w:rFonts w:eastAsia="Arial Unicode MS"/>
          <w:b/>
          <w:sz w:val="28"/>
          <w:szCs w:val="28"/>
        </w:rPr>
        <w:t>Ускюльского</w:t>
      </w:r>
      <w:r w:rsidRPr="00625144">
        <w:rPr>
          <w:rStyle w:val="6"/>
          <w:rFonts w:eastAsia="Arial Unicode MS"/>
          <w:b/>
          <w:sz w:val="28"/>
          <w:szCs w:val="28"/>
        </w:rPr>
        <w:t xml:space="preserve"> сельсовета</w:t>
      </w:r>
    </w:p>
    <w:p w:rsidR="00E65E14" w:rsidRPr="00625144" w:rsidRDefault="00E65E14" w:rsidP="003910F6">
      <w:pPr>
        <w:tabs>
          <w:tab w:val="left" w:pos="12758"/>
        </w:tabs>
        <w:spacing w:after="0" w:line="240" w:lineRule="auto"/>
        <w:ind w:right="-17"/>
        <w:jc w:val="center"/>
        <w:rPr>
          <w:rStyle w:val="6"/>
          <w:rFonts w:eastAsia="Arial Unicode MS"/>
          <w:b/>
          <w:sz w:val="28"/>
          <w:szCs w:val="28"/>
        </w:rPr>
      </w:pPr>
      <w:r w:rsidRPr="00625144">
        <w:rPr>
          <w:rStyle w:val="6"/>
          <w:rFonts w:eastAsia="Arial Unicode MS"/>
          <w:b/>
          <w:sz w:val="28"/>
          <w:szCs w:val="28"/>
        </w:rPr>
        <w:t xml:space="preserve"> Татарского района Новосибирской области</w:t>
      </w:r>
    </w:p>
    <w:p w:rsidR="00E65E14" w:rsidRPr="00625144" w:rsidRDefault="00E65E14" w:rsidP="00E65E14">
      <w:pPr>
        <w:tabs>
          <w:tab w:val="left" w:pos="12758"/>
        </w:tabs>
        <w:ind w:right="-17"/>
        <w:jc w:val="center"/>
        <w:rPr>
          <w:rStyle w:val="6"/>
          <w:rFonts w:eastAsia="Arial Unicode MS"/>
          <w:b/>
          <w:sz w:val="28"/>
          <w:szCs w:val="28"/>
        </w:rPr>
      </w:pPr>
    </w:p>
    <w:p w:rsidR="00E65E14" w:rsidRPr="00625144" w:rsidRDefault="00E65E14" w:rsidP="003910F6">
      <w:pPr>
        <w:tabs>
          <w:tab w:val="left" w:pos="12758"/>
        </w:tabs>
        <w:ind w:right="-1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25144">
        <w:rPr>
          <w:rStyle w:val="6"/>
          <w:rFonts w:eastAsia="Arial Unicode MS"/>
          <w:b/>
          <w:sz w:val="28"/>
          <w:szCs w:val="28"/>
        </w:rPr>
        <w:t>1. Общие положения</w:t>
      </w:r>
    </w:p>
    <w:p w:rsidR="00E65E14" w:rsidRPr="00B50967" w:rsidRDefault="00E65E14" w:rsidP="00E65E14">
      <w:pPr>
        <w:pStyle w:val="2"/>
        <w:shd w:val="clear" w:color="auto" w:fill="auto"/>
        <w:tabs>
          <w:tab w:val="left" w:pos="567"/>
          <w:tab w:val="left" w:pos="127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967">
        <w:rPr>
          <w:rFonts w:ascii="Times New Roman" w:hAnsi="Times New Roman" w:cs="Times New Roman"/>
          <w:sz w:val="28"/>
          <w:szCs w:val="28"/>
        </w:rPr>
        <w:t xml:space="preserve">1.1. </w:t>
      </w:r>
      <w:r w:rsidRPr="00B50967">
        <w:rPr>
          <w:rStyle w:val="1"/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«О введении отраслевых систем оплаты труда работников областных государственных учреждений»,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области».</w:t>
      </w:r>
    </w:p>
    <w:p w:rsidR="00E65E14" w:rsidRPr="00B50967" w:rsidRDefault="00E65E14" w:rsidP="00E65E14">
      <w:pPr>
        <w:pStyle w:val="2"/>
        <w:shd w:val="clear" w:color="auto" w:fill="auto"/>
        <w:tabs>
          <w:tab w:val="left" w:pos="567"/>
          <w:tab w:val="left" w:pos="12758"/>
        </w:tabs>
        <w:spacing w:line="360" w:lineRule="auto"/>
        <w:ind w:right="-17"/>
        <w:jc w:val="both"/>
        <w:rPr>
          <w:rStyle w:val="2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 xml:space="preserve">1.2. Оплата труда работников администрации </w:t>
      </w:r>
      <w:r w:rsidR="00557BB7" w:rsidRPr="00B50967">
        <w:rPr>
          <w:rStyle w:val="1"/>
          <w:rFonts w:ascii="Times New Roman" w:hAnsi="Times New Roman" w:cs="Times New Roman"/>
          <w:sz w:val="28"/>
          <w:szCs w:val="28"/>
        </w:rPr>
        <w:t>Ускюльского</w:t>
      </w:r>
      <w:r w:rsidRPr="00B50967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осуществляется на основе должностных окладов, выплат компенсационного и стимулирующего характера, материальной помощи.</w:t>
      </w:r>
    </w:p>
    <w:p w:rsidR="00E65E14" w:rsidRPr="00B50967" w:rsidRDefault="00E65E14" w:rsidP="00E65E14">
      <w:pPr>
        <w:pStyle w:val="40"/>
        <w:shd w:val="clear" w:color="auto" w:fill="auto"/>
        <w:tabs>
          <w:tab w:val="left" w:pos="567"/>
          <w:tab w:val="left" w:pos="12758"/>
        </w:tabs>
        <w:spacing w:line="322" w:lineRule="exact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211"/>
          <w:rFonts w:ascii="Times New Roman" w:hAnsi="Times New Roman" w:cs="Times New Roman"/>
          <w:bCs/>
          <w:sz w:val="28"/>
          <w:szCs w:val="28"/>
        </w:rPr>
        <w:t>К</w:t>
      </w:r>
      <w:r w:rsidRPr="00B50967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B50967">
        <w:rPr>
          <w:rStyle w:val="211"/>
          <w:rFonts w:ascii="Times New Roman" w:hAnsi="Times New Roman" w:cs="Times New Roman"/>
          <w:b/>
          <w:sz w:val="28"/>
          <w:szCs w:val="28"/>
        </w:rPr>
        <w:t>выплатам компенсационного характера</w:t>
      </w:r>
      <w:r w:rsidRPr="00B50967">
        <w:rPr>
          <w:rStyle w:val="211"/>
          <w:rFonts w:ascii="Times New Roman" w:hAnsi="Times New Roman" w:cs="Times New Roman"/>
          <w:bCs/>
          <w:sz w:val="28"/>
          <w:szCs w:val="28"/>
        </w:rPr>
        <w:t xml:space="preserve"> относятся доплаты за:</w:t>
      </w:r>
    </w:p>
    <w:p w:rsidR="00E65E14" w:rsidRPr="00625144" w:rsidRDefault="00E65E14" w:rsidP="00B50967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1433"/>
          <w:tab w:val="left" w:pos="12758"/>
        </w:tabs>
        <w:spacing w:line="322" w:lineRule="exact"/>
        <w:ind w:right="-15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работу в ночное время;</w:t>
      </w:r>
    </w:p>
    <w:p w:rsidR="00E65E14" w:rsidRPr="00B50967" w:rsidRDefault="00E65E14" w:rsidP="00B50967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1440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работу в выходные и нерабочие праздничные дни;</w:t>
      </w:r>
    </w:p>
    <w:p w:rsidR="00E65E14" w:rsidRPr="00B50967" w:rsidRDefault="00E65E14" w:rsidP="00B50967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1473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E65E14" w:rsidRPr="00B50967" w:rsidRDefault="00E65E14" w:rsidP="00B50967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1445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сверхурочную работу;</w:t>
      </w:r>
    </w:p>
    <w:p w:rsidR="00E65E14" w:rsidRPr="00B50967" w:rsidRDefault="00E65E14" w:rsidP="00B50967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1440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работу с вредными и (или) опасными условиями труда.</w:t>
      </w:r>
    </w:p>
    <w:p w:rsidR="00E65E14" w:rsidRPr="00B50967" w:rsidRDefault="00E65E14" w:rsidP="00B50967">
      <w:pPr>
        <w:pStyle w:val="40"/>
        <w:shd w:val="clear" w:color="auto" w:fill="auto"/>
        <w:tabs>
          <w:tab w:val="left" w:pos="567"/>
          <w:tab w:val="left" w:pos="12758"/>
        </w:tabs>
        <w:spacing w:line="322" w:lineRule="exact"/>
        <w:ind w:right="-15"/>
        <w:rPr>
          <w:rStyle w:val="211"/>
          <w:rFonts w:ascii="Times New Roman" w:hAnsi="Times New Roman" w:cs="Times New Roman"/>
          <w:bCs/>
          <w:sz w:val="28"/>
          <w:szCs w:val="28"/>
        </w:rPr>
      </w:pPr>
    </w:p>
    <w:p w:rsidR="00625144" w:rsidRDefault="00625144" w:rsidP="00E65E14">
      <w:pPr>
        <w:pStyle w:val="40"/>
        <w:shd w:val="clear" w:color="auto" w:fill="auto"/>
        <w:tabs>
          <w:tab w:val="left" w:pos="567"/>
          <w:tab w:val="left" w:pos="12758"/>
        </w:tabs>
        <w:spacing w:line="322" w:lineRule="exact"/>
        <w:ind w:right="-15"/>
        <w:jc w:val="both"/>
        <w:rPr>
          <w:rStyle w:val="211"/>
          <w:rFonts w:ascii="Times New Roman" w:hAnsi="Times New Roman" w:cs="Times New Roman"/>
          <w:bCs/>
          <w:sz w:val="28"/>
          <w:szCs w:val="28"/>
        </w:rPr>
      </w:pPr>
    </w:p>
    <w:p w:rsidR="00E65E14" w:rsidRPr="00B50967" w:rsidRDefault="00E65E14" w:rsidP="00E65E14">
      <w:pPr>
        <w:pStyle w:val="40"/>
        <w:shd w:val="clear" w:color="auto" w:fill="auto"/>
        <w:tabs>
          <w:tab w:val="left" w:pos="567"/>
          <w:tab w:val="left" w:pos="12758"/>
        </w:tabs>
        <w:spacing w:line="322" w:lineRule="exact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211"/>
          <w:rFonts w:ascii="Times New Roman" w:hAnsi="Times New Roman" w:cs="Times New Roman"/>
          <w:bCs/>
          <w:sz w:val="28"/>
          <w:szCs w:val="28"/>
        </w:rPr>
        <w:t>К</w:t>
      </w:r>
      <w:r w:rsidRPr="00B50967">
        <w:rPr>
          <w:rStyle w:val="211"/>
          <w:rFonts w:ascii="Times New Roman" w:hAnsi="Times New Roman" w:cs="Times New Roman"/>
          <w:sz w:val="28"/>
          <w:szCs w:val="28"/>
        </w:rPr>
        <w:t xml:space="preserve"> </w:t>
      </w:r>
      <w:r w:rsidRPr="00B50967">
        <w:rPr>
          <w:rStyle w:val="211"/>
          <w:rFonts w:ascii="Times New Roman" w:hAnsi="Times New Roman" w:cs="Times New Roman"/>
          <w:b/>
          <w:sz w:val="28"/>
          <w:szCs w:val="28"/>
        </w:rPr>
        <w:t>выплатам стимулирующего характера</w:t>
      </w:r>
      <w:r w:rsidRPr="00B50967">
        <w:rPr>
          <w:rStyle w:val="2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967">
        <w:rPr>
          <w:rStyle w:val="211"/>
          <w:rFonts w:ascii="Times New Roman" w:hAnsi="Times New Roman" w:cs="Times New Roman"/>
          <w:bCs/>
          <w:sz w:val="28"/>
          <w:szCs w:val="28"/>
        </w:rPr>
        <w:t>относятся надбавки за:</w:t>
      </w:r>
    </w:p>
    <w:p w:rsidR="00E65E14" w:rsidRPr="00B50967" w:rsidRDefault="00E65E14" w:rsidP="00B50967">
      <w:pPr>
        <w:pStyle w:val="2"/>
        <w:numPr>
          <w:ilvl w:val="0"/>
          <w:numId w:val="10"/>
        </w:numPr>
        <w:shd w:val="clear" w:color="auto" w:fill="auto"/>
        <w:tabs>
          <w:tab w:val="left" w:pos="567"/>
          <w:tab w:val="left" w:pos="1433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качественные показатели деятельности рабочих;</w:t>
      </w:r>
    </w:p>
    <w:p w:rsidR="00E65E14" w:rsidRPr="00B50967" w:rsidRDefault="00E65E14" w:rsidP="00B50967">
      <w:pPr>
        <w:pStyle w:val="2"/>
        <w:numPr>
          <w:ilvl w:val="0"/>
          <w:numId w:val="10"/>
        </w:numPr>
        <w:shd w:val="clear" w:color="auto" w:fill="auto"/>
        <w:tabs>
          <w:tab w:val="left" w:pos="567"/>
          <w:tab w:val="left" w:pos="1433"/>
          <w:tab w:val="left" w:pos="12758"/>
        </w:tabs>
        <w:spacing w:line="322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продолжительность непрерывной работы.</w:t>
      </w:r>
    </w:p>
    <w:p w:rsidR="00E65E14" w:rsidRPr="00B50967" w:rsidRDefault="00E65E14" w:rsidP="00E65E14">
      <w:pPr>
        <w:pStyle w:val="2"/>
        <w:shd w:val="clear" w:color="auto" w:fill="auto"/>
        <w:tabs>
          <w:tab w:val="left" w:pos="567"/>
          <w:tab w:val="left" w:pos="12758"/>
        </w:tabs>
        <w:spacing w:line="322" w:lineRule="exact"/>
        <w:ind w:right="-1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E65E14" w:rsidRPr="00B50967" w:rsidRDefault="00E65E14" w:rsidP="00E65E14">
      <w:pPr>
        <w:pStyle w:val="2"/>
        <w:shd w:val="clear" w:color="auto" w:fill="auto"/>
        <w:tabs>
          <w:tab w:val="left" w:pos="567"/>
          <w:tab w:val="left" w:pos="12758"/>
        </w:tabs>
        <w:spacing w:after="215" w:line="322" w:lineRule="exact"/>
        <w:ind w:right="-1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 xml:space="preserve">1.3. На должностной оклад, компенсационные и стимулирующие выплаты, материальную помощь </w:t>
      </w:r>
      <w:r w:rsidRPr="00B50967">
        <w:rPr>
          <w:rFonts w:ascii="Times New Roman" w:hAnsi="Times New Roman" w:cs="Times New Roman"/>
          <w:sz w:val="28"/>
          <w:szCs w:val="28"/>
        </w:rPr>
        <w:t>начисляется районный коэффициент в размере 25%.</w:t>
      </w:r>
    </w:p>
    <w:p w:rsidR="00E65E14" w:rsidRPr="00B50967" w:rsidRDefault="00E65E14" w:rsidP="00E65E14">
      <w:pPr>
        <w:pStyle w:val="21"/>
        <w:keepNext/>
        <w:keepLines/>
        <w:shd w:val="clear" w:color="auto" w:fill="auto"/>
        <w:tabs>
          <w:tab w:val="left" w:pos="12758"/>
        </w:tabs>
        <w:spacing w:after="244" w:line="278" w:lineRule="exact"/>
        <w:ind w:right="-15"/>
        <w:jc w:val="center"/>
        <w:rPr>
          <w:rStyle w:val="211"/>
          <w:rFonts w:ascii="Times New Roman" w:hAnsi="Times New Roman" w:cs="Times New Roman"/>
          <w:b/>
          <w:sz w:val="28"/>
          <w:szCs w:val="28"/>
        </w:rPr>
      </w:pPr>
      <w:r w:rsidRPr="00B50967">
        <w:rPr>
          <w:rStyle w:val="211"/>
          <w:rFonts w:ascii="Times New Roman" w:hAnsi="Times New Roman" w:cs="Times New Roman"/>
          <w:b/>
          <w:sz w:val="28"/>
          <w:szCs w:val="28"/>
        </w:rPr>
        <w:t>2. Должностной оклад</w:t>
      </w:r>
    </w:p>
    <w:p w:rsidR="00E65E14" w:rsidRPr="00B50967" w:rsidRDefault="00E65E14" w:rsidP="00E65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967">
        <w:rPr>
          <w:rFonts w:ascii="Times New Roman" w:hAnsi="Times New Roman" w:cs="Times New Roman"/>
          <w:sz w:val="28"/>
          <w:szCs w:val="28"/>
        </w:rPr>
        <w:t xml:space="preserve">2.1. Размер должностного оклада работника устанавливается в соответствии со штатным расписанием, утвержденным Главой </w:t>
      </w:r>
      <w:r w:rsidR="00557BB7" w:rsidRPr="00B50967">
        <w:rPr>
          <w:rFonts w:ascii="Times New Roman" w:hAnsi="Times New Roman" w:cs="Times New Roman"/>
          <w:sz w:val="28"/>
          <w:szCs w:val="28"/>
        </w:rPr>
        <w:t>Ускюльского</w:t>
      </w:r>
      <w:r w:rsidRPr="00B509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7BB7" w:rsidRPr="00B50967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Pr="00B50967">
        <w:rPr>
          <w:rFonts w:ascii="Times New Roman" w:hAnsi="Times New Roman" w:cs="Times New Roman"/>
          <w:sz w:val="28"/>
          <w:szCs w:val="28"/>
        </w:rPr>
        <w:t>.</w:t>
      </w:r>
    </w:p>
    <w:p w:rsidR="00E65E14" w:rsidRPr="00B50967" w:rsidRDefault="00E65E14" w:rsidP="00E65E14">
      <w:pPr>
        <w:spacing w:line="360" w:lineRule="auto"/>
        <w:rPr>
          <w:rStyle w:val="2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B50967">
        <w:rPr>
          <w:rFonts w:ascii="Times New Roman" w:hAnsi="Times New Roman" w:cs="Times New Roman"/>
          <w:sz w:val="28"/>
          <w:szCs w:val="28"/>
        </w:rPr>
        <w:t xml:space="preserve">  2.2. Выплата должностного оклада работнику производится со дня, когда работник приступил к исполнению должностных обязанностей, а в случае повышения размера оклада – со дня, установленного Распоряжением Главы </w:t>
      </w:r>
      <w:r w:rsidR="00557BB7" w:rsidRPr="00B50967">
        <w:rPr>
          <w:rFonts w:ascii="Times New Roman" w:hAnsi="Times New Roman" w:cs="Times New Roman"/>
          <w:sz w:val="28"/>
          <w:szCs w:val="28"/>
        </w:rPr>
        <w:t>Ускюльского</w:t>
      </w:r>
      <w:r w:rsidRPr="00B509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7BB7" w:rsidRPr="00B50967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Pr="00B509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1E0"/>
      </w:tblPr>
      <w:tblGrid>
        <w:gridCol w:w="1008"/>
        <w:gridCol w:w="6840"/>
        <w:gridCol w:w="1723"/>
      </w:tblGrid>
      <w:tr w:rsidR="00E65E14" w:rsidRPr="00B50967" w:rsidTr="00DE7221">
        <w:tc>
          <w:tcPr>
            <w:tcW w:w="1008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720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        № п/п</w:t>
            </w:r>
          </w:p>
        </w:tc>
        <w:tc>
          <w:tcPr>
            <w:tcW w:w="6840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720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Наименование профессий и характеристика работ</w:t>
            </w:r>
          </w:p>
        </w:tc>
        <w:tc>
          <w:tcPr>
            <w:tcW w:w="1723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Размер оклада, руб</w:t>
            </w:r>
          </w:p>
        </w:tc>
      </w:tr>
      <w:tr w:rsidR="00E65E14" w:rsidRPr="00B50967" w:rsidTr="00DB1742">
        <w:trPr>
          <w:trHeight w:val="3876"/>
        </w:trPr>
        <w:tc>
          <w:tcPr>
            <w:tcW w:w="1008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720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b/>
                <w:sz w:val="28"/>
                <w:szCs w:val="28"/>
              </w:rPr>
            </w:pPr>
            <w:r w:rsidRPr="00B50967">
              <w:rPr>
                <w:b/>
                <w:sz w:val="28"/>
                <w:szCs w:val="28"/>
              </w:rPr>
              <w:t>Водитель автомобиля 4 разряда: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Управление легковым автомобилем  всех типов. Заправка автомобиля. Проверка технического состояния и проверка автомобиля перед выездом на линию, постановка его в отведенное место (гараж) по возвращению. Устранение возникших во время работы на линии мелких неисправностей, не требующих разборки механизмов, и т.д. В случае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автомобилей.</w:t>
            </w:r>
          </w:p>
        </w:tc>
        <w:tc>
          <w:tcPr>
            <w:tcW w:w="1723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jc w:val="center"/>
              <w:rPr>
                <w:sz w:val="28"/>
                <w:szCs w:val="28"/>
              </w:rPr>
            </w:pPr>
            <w:r w:rsidRPr="00B50967">
              <w:rPr>
                <w:rStyle w:val="1"/>
                <w:rFonts w:eastAsia="Calibri"/>
                <w:b/>
                <w:sz w:val="28"/>
                <w:szCs w:val="28"/>
              </w:rPr>
              <w:t>3971,14</w:t>
            </w:r>
          </w:p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jc w:val="center"/>
              <w:rPr>
                <w:sz w:val="28"/>
                <w:szCs w:val="28"/>
              </w:rPr>
            </w:pPr>
          </w:p>
        </w:tc>
      </w:tr>
      <w:tr w:rsidR="00E65E14" w:rsidRPr="00B50967" w:rsidTr="00DE7221">
        <w:tc>
          <w:tcPr>
            <w:tcW w:w="1008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720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b/>
                <w:sz w:val="28"/>
                <w:szCs w:val="28"/>
              </w:rPr>
            </w:pPr>
            <w:r w:rsidRPr="00B50967">
              <w:rPr>
                <w:b/>
                <w:sz w:val="28"/>
                <w:szCs w:val="28"/>
              </w:rPr>
              <w:t>Уборщик служебных помещений 1 разряда: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Уборка холлов, вестибюлей, коридоров, служебных и других помещений общественных и административных зданий. Удаление пыли  с мебели, ковровых изделий, подметание и мытье вручную. 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Мытье стен, полов, лестниц, окон. 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Удаление пыли с потолка, влажная протирка стен, </w:t>
            </w:r>
            <w:r w:rsidRPr="00B50967">
              <w:rPr>
                <w:sz w:val="28"/>
                <w:szCs w:val="28"/>
              </w:rPr>
              <w:lastRenderedPageBreak/>
              <w:t>дверей, плафонов, подоконников, оконных решеток, стекол. Подметание и уборка мусора, снега перед входом в административное помещение.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Сбор и перемещение мусора в установленное место.</w:t>
            </w:r>
          </w:p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Получение моющих и дезинфицирующих средств, инвентаря и обтирочного материала.</w:t>
            </w:r>
          </w:p>
        </w:tc>
        <w:tc>
          <w:tcPr>
            <w:tcW w:w="1723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jc w:val="center"/>
              <w:rPr>
                <w:sz w:val="28"/>
                <w:szCs w:val="28"/>
              </w:rPr>
            </w:pPr>
            <w:r w:rsidRPr="00B50967">
              <w:rPr>
                <w:rStyle w:val="1"/>
                <w:rFonts w:eastAsia="Calibri"/>
                <w:b/>
                <w:sz w:val="28"/>
                <w:szCs w:val="28"/>
              </w:rPr>
              <w:lastRenderedPageBreak/>
              <w:t>3472,86</w:t>
            </w:r>
          </w:p>
        </w:tc>
      </w:tr>
      <w:tr w:rsidR="00E65E14" w:rsidRPr="00B50967" w:rsidTr="00DE7221">
        <w:tc>
          <w:tcPr>
            <w:tcW w:w="1008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720" w:firstLine="180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840" w:type="dxa"/>
          </w:tcPr>
          <w:p w:rsidR="00E65E14" w:rsidRPr="00B50967" w:rsidRDefault="00E65E14" w:rsidP="00B50967">
            <w:pPr>
              <w:tabs>
                <w:tab w:val="left" w:pos="-180"/>
              </w:tabs>
              <w:ind w:firstLine="180"/>
              <w:jc w:val="both"/>
              <w:rPr>
                <w:sz w:val="28"/>
                <w:szCs w:val="28"/>
              </w:rPr>
            </w:pPr>
            <w:r w:rsidRPr="00B50967">
              <w:rPr>
                <w:rStyle w:val="1"/>
                <w:rFonts w:eastAsia="Calibri"/>
                <w:b/>
                <w:sz w:val="28"/>
                <w:szCs w:val="28"/>
              </w:rPr>
              <w:t xml:space="preserve">Бухгалтер: </w:t>
            </w:r>
            <w:r w:rsidRPr="00B50967">
              <w:rPr>
                <w:rStyle w:val="1"/>
                <w:rFonts w:eastAsia="Calibri"/>
                <w:sz w:val="28"/>
                <w:szCs w:val="28"/>
              </w:rPr>
              <w:t xml:space="preserve"> (</w:t>
            </w:r>
            <w:r w:rsidRPr="00B50967">
              <w:rPr>
                <w:rStyle w:val="5"/>
                <w:rFonts w:eastAsia="Arial Unicode MS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работу</w:t>
            </w:r>
          </w:p>
        </w:tc>
        <w:tc>
          <w:tcPr>
            <w:tcW w:w="1723" w:type="dxa"/>
          </w:tcPr>
          <w:p w:rsidR="00E65E14" w:rsidRPr="00B50967" w:rsidRDefault="00E65E14" w:rsidP="00DE7221">
            <w:pPr>
              <w:tabs>
                <w:tab w:val="left" w:pos="-180"/>
              </w:tabs>
              <w:ind w:left="-108" w:firstLine="180"/>
              <w:jc w:val="center"/>
              <w:rPr>
                <w:b/>
                <w:sz w:val="28"/>
                <w:szCs w:val="28"/>
              </w:rPr>
            </w:pPr>
            <w:r w:rsidRPr="00B50967">
              <w:rPr>
                <w:rStyle w:val="5"/>
                <w:rFonts w:eastAsia="Arial Unicode MS"/>
                <w:b/>
                <w:sz w:val="28"/>
                <w:szCs w:val="28"/>
              </w:rPr>
              <w:t>3774,84</w:t>
            </w:r>
          </w:p>
        </w:tc>
      </w:tr>
    </w:tbl>
    <w:p w:rsidR="003910F6" w:rsidRPr="00B50967" w:rsidRDefault="003910F6" w:rsidP="00E65E14">
      <w:pPr>
        <w:tabs>
          <w:tab w:val="left" w:pos="406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E14" w:rsidRPr="00B50967" w:rsidRDefault="00E65E14" w:rsidP="00E65E14">
      <w:pPr>
        <w:pStyle w:val="a9"/>
        <w:framePr w:wrap="notBeside" w:vAnchor="text" w:hAnchor="text" w:xAlign="center" w:y="1"/>
        <w:shd w:val="clear" w:color="auto" w:fill="auto"/>
        <w:tabs>
          <w:tab w:val="left" w:pos="12758"/>
        </w:tabs>
        <w:spacing w:line="230" w:lineRule="exact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E65E14" w:rsidRPr="00B50967" w:rsidRDefault="00E65E14" w:rsidP="003910F6">
      <w:pPr>
        <w:tabs>
          <w:tab w:val="left" w:pos="12758"/>
        </w:tabs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67">
        <w:rPr>
          <w:rFonts w:ascii="Times New Roman" w:hAnsi="Times New Roman" w:cs="Times New Roman"/>
          <w:b/>
          <w:sz w:val="28"/>
          <w:szCs w:val="28"/>
        </w:rPr>
        <w:t>3. Размеры выплат компенсационного характера</w:t>
      </w:r>
    </w:p>
    <w:p w:rsidR="00E65E14" w:rsidRPr="00B50967" w:rsidRDefault="00E65E14" w:rsidP="00B50967">
      <w:pPr>
        <w:pStyle w:val="2"/>
        <w:shd w:val="clear" w:color="auto" w:fill="auto"/>
        <w:tabs>
          <w:tab w:val="left" w:pos="567"/>
          <w:tab w:val="left" w:pos="12758"/>
        </w:tabs>
        <w:spacing w:before="222" w:line="314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3.1. 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E65E14" w:rsidRPr="00B50967" w:rsidRDefault="00E65E14" w:rsidP="00B50967">
      <w:pPr>
        <w:pStyle w:val="2"/>
        <w:numPr>
          <w:ilvl w:val="1"/>
          <w:numId w:val="2"/>
        </w:numPr>
        <w:shd w:val="clear" w:color="auto" w:fill="auto"/>
        <w:tabs>
          <w:tab w:val="left" w:pos="567"/>
          <w:tab w:val="left" w:pos="1182"/>
          <w:tab w:val="left" w:pos="12758"/>
        </w:tabs>
        <w:spacing w:line="314" w:lineRule="exact"/>
        <w:ind w:right="-15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Размер доплаты за работу в ночное время составляет 35 % оклада.</w:t>
      </w:r>
    </w:p>
    <w:p w:rsidR="00E65E14" w:rsidRPr="00B50967" w:rsidRDefault="00E65E14" w:rsidP="00B50967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12758"/>
        </w:tabs>
        <w:spacing w:line="314" w:lineRule="exact"/>
        <w:ind w:left="0" w:right="-15" w:firstLine="0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E65E14" w:rsidRPr="00B50967" w:rsidRDefault="00E65E14" w:rsidP="00B50967">
      <w:pPr>
        <w:pStyle w:val="2"/>
        <w:numPr>
          <w:ilvl w:val="1"/>
          <w:numId w:val="2"/>
        </w:numPr>
        <w:shd w:val="clear" w:color="auto" w:fill="auto"/>
        <w:tabs>
          <w:tab w:val="left" w:pos="567"/>
          <w:tab w:val="left" w:pos="12758"/>
        </w:tabs>
        <w:spacing w:line="240" w:lineRule="auto"/>
        <w:ind w:right="-17"/>
        <w:rPr>
          <w:rStyle w:val="1"/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Размеры выплат компенсационно</w:t>
      </w:r>
      <w:r w:rsidR="00B50967">
        <w:rPr>
          <w:rStyle w:val="1"/>
          <w:rFonts w:ascii="Times New Roman" w:hAnsi="Times New Roman" w:cs="Times New Roman"/>
          <w:sz w:val="28"/>
          <w:szCs w:val="28"/>
        </w:rPr>
        <w:t xml:space="preserve">го характера не могут быть ниже  </w:t>
      </w:r>
      <w:r w:rsidRPr="00B50967">
        <w:rPr>
          <w:rStyle w:val="1"/>
          <w:rFonts w:ascii="Times New Roman" w:hAnsi="Times New Roman" w:cs="Times New Roman"/>
          <w:sz w:val="28"/>
          <w:szCs w:val="28"/>
        </w:rPr>
        <w:t>размеров,</w:t>
      </w:r>
      <w:r w:rsidR="00B5096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50967">
        <w:rPr>
          <w:rStyle w:val="1"/>
          <w:rFonts w:ascii="Times New Roman" w:hAnsi="Times New Roman" w:cs="Times New Roman"/>
          <w:sz w:val="28"/>
          <w:szCs w:val="28"/>
        </w:rPr>
        <w:t>установленных трудовым законодательством и иными нормативными актами, содержащими нормы трудового права.</w:t>
      </w:r>
    </w:p>
    <w:p w:rsidR="00E65E14" w:rsidRPr="00B50967" w:rsidRDefault="00E65E14" w:rsidP="00B50967">
      <w:pPr>
        <w:pStyle w:val="2"/>
        <w:shd w:val="clear" w:color="auto" w:fill="auto"/>
        <w:tabs>
          <w:tab w:val="left" w:pos="567"/>
          <w:tab w:val="left" w:pos="12758"/>
        </w:tabs>
        <w:spacing w:line="240" w:lineRule="auto"/>
        <w:ind w:left="720"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E65E14" w:rsidRPr="00B50967" w:rsidRDefault="00E65E14" w:rsidP="00E65E14">
      <w:pPr>
        <w:pStyle w:val="a6"/>
        <w:numPr>
          <w:ilvl w:val="0"/>
          <w:numId w:val="2"/>
        </w:numPr>
        <w:ind w:right="-185"/>
        <w:jc w:val="center"/>
        <w:rPr>
          <w:b/>
          <w:sz w:val="28"/>
          <w:szCs w:val="28"/>
        </w:rPr>
      </w:pPr>
      <w:r w:rsidRPr="00B50967">
        <w:rPr>
          <w:b/>
          <w:sz w:val="28"/>
          <w:szCs w:val="28"/>
        </w:rPr>
        <w:t>Размеры выплат стимулирующего характера</w:t>
      </w:r>
    </w:p>
    <w:p w:rsidR="00E65E14" w:rsidRPr="00B50967" w:rsidRDefault="00E65E14" w:rsidP="00E65E14">
      <w:pPr>
        <w:pStyle w:val="a6"/>
        <w:ind w:left="450" w:right="-185"/>
        <w:rPr>
          <w:b/>
          <w:sz w:val="28"/>
          <w:szCs w:val="28"/>
        </w:rPr>
      </w:pPr>
    </w:p>
    <w:p w:rsidR="00E65E14" w:rsidRPr="00B50967" w:rsidRDefault="00E65E14" w:rsidP="003910F6">
      <w:pPr>
        <w:pStyle w:val="a6"/>
        <w:numPr>
          <w:ilvl w:val="1"/>
          <w:numId w:val="6"/>
        </w:numPr>
        <w:ind w:right="-185"/>
        <w:rPr>
          <w:sz w:val="28"/>
          <w:szCs w:val="28"/>
        </w:rPr>
      </w:pPr>
      <w:r w:rsidRPr="00B50967">
        <w:rPr>
          <w:sz w:val="28"/>
          <w:szCs w:val="28"/>
        </w:rPr>
        <w:t xml:space="preserve">За качественные показатели деятельности работникам администрации </w:t>
      </w:r>
      <w:r w:rsidR="00557BB7" w:rsidRPr="00B50967">
        <w:rPr>
          <w:sz w:val="28"/>
          <w:szCs w:val="28"/>
        </w:rPr>
        <w:t>Ускюльского</w:t>
      </w:r>
      <w:r w:rsidRPr="00B50967">
        <w:rPr>
          <w:sz w:val="28"/>
          <w:szCs w:val="28"/>
        </w:rPr>
        <w:t xml:space="preserve"> сельсовета могут устанавливаться ежемесячные стимулирующие надбавки  в следующих размерах:</w:t>
      </w:r>
    </w:p>
    <w:tbl>
      <w:tblPr>
        <w:tblStyle w:val="a7"/>
        <w:tblW w:w="0" w:type="auto"/>
        <w:tblLook w:val="01E0"/>
      </w:tblPr>
      <w:tblGrid>
        <w:gridCol w:w="2448"/>
        <w:gridCol w:w="5863"/>
        <w:gridCol w:w="1260"/>
      </w:tblGrid>
      <w:tr w:rsidR="00E65E14" w:rsidRPr="00B50967" w:rsidTr="00DE72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Размеры надбавки</w:t>
            </w:r>
          </w:p>
        </w:tc>
      </w:tr>
      <w:tr w:rsidR="00E65E14" w:rsidRPr="00B50967" w:rsidTr="00DE72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1.Качественное выполнение заданий в соответствии с установленными характеристиками работ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left="720" w:right="-17"/>
              <w:jc w:val="both"/>
              <w:rPr>
                <w:b/>
                <w:sz w:val="28"/>
                <w:szCs w:val="28"/>
              </w:rPr>
            </w:pP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2.Обеспечение безопасного и безаварийного движения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lastRenderedPageBreak/>
              <w:t xml:space="preserve">3.Содержание автомобиля в технически исправном состоянии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b/>
                <w:sz w:val="28"/>
                <w:szCs w:val="28"/>
              </w:rPr>
            </w:pP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4. Экономное расходование ГСМ </w:t>
            </w:r>
          </w:p>
          <w:p w:rsidR="00E65E14" w:rsidRPr="00B50967" w:rsidRDefault="00E65E14" w:rsidP="00DE7221">
            <w:pPr>
              <w:rPr>
                <w:sz w:val="28"/>
                <w:szCs w:val="28"/>
                <w:lang w:eastAsia="en-US"/>
              </w:rPr>
            </w:pPr>
          </w:p>
          <w:p w:rsidR="00E65E14" w:rsidRPr="00B50967" w:rsidRDefault="00E65E14" w:rsidP="00DE7221">
            <w:pPr>
              <w:rPr>
                <w:sz w:val="28"/>
                <w:szCs w:val="28"/>
                <w:lang w:eastAsia="en-US"/>
              </w:rPr>
            </w:pPr>
            <w:r w:rsidRPr="00B50967">
              <w:rPr>
                <w:sz w:val="28"/>
                <w:szCs w:val="28"/>
                <w:lang w:eastAsia="en-US"/>
              </w:rPr>
              <w:t xml:space="preserve">5.Доплата за расширение зон обслуживания, увеличение объема выполняемых работ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7" w:rsidRDefault="00B50967" w:rsidP="00B50967">
            <w:pPr>
              <w:tabs>
                <w:tab w:val="left" w:pos="299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E65E14" w:rsidRPr="00B50967" w:rsidRDefault="00B50967" w:rsidP="00B50967">
            <w:pPr>
              <w:tabs>
                <w:tab w:val="left" w:pos="299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A93">
              <w:rPr>
                <w:sz w:val="28"/>
                <w:szCs w:val="28"/>
              </w:rPr>
              <w:t xml:space="preserve"> </w:t>
            </w:r>
            <w:r w:rsidR="001F7877">
              <w:rPr>
                <w:sz w:val="28"/>
                <w:szCs w:val="28"/>
              </w:rPr>
              <w:t xml:space="preserve">    </w:t>
            </w:r>
            <w:r w:rsidR="00E65E14" w:rsidRPr="00B50967">
              <w:rPr>
                <w:sz w:val="28"/>
                <w:szCs w:val="28"/>
              </w:rPr>
              <w:t>5</w:t>
            </w:r>
            <w:r w:rsidR="001F7877">
              <w:rPr>
                <w:sz w:val="28"/>
                <w:szCs w:val="28"/>
              </w:rPr>
              <w:t>0</w:t>
            </w:r>
            <w:r w:rsidR="00E65E14" w:rsidRPr="00B50967">
              <w:rPr>
                <w:sz w:val="28"/>
                <w:szCs w:val="28"/>
              </w:rPr>
              <w:t>%</w:t>
            </w: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 </w:t>
            </w:r>
            <w:r w:rsidR="00563A93">
              <w:rPr>
                <w:sz w:val="28"/>
                <w:szCs w:val="28"/>
              </w:rPr>
              <w:t xml:space="preserve"> </w:t>
            </w:r>
            <w:r w:rsidR="001F7877">
              <w:rPr>
                <w:sz w:val="28"/>
                <w:szCs w:val="28"/>
              </w:rPr>
              <w:t xml:space="preserve"> </w:t>
            </w:r>
            <w:r w:rsidRPr="00B50967">
              <w:rPr>
                <w:sz w:val="28"/>
                <w:szCs w:val="28"/>
              </w:rPr>
              <w:t>20%</w:t>
            </w:r>
          </w:p>
          <w:p w:rsidR="00E65E14" w:rsidRPr="00B50967" w:rsidRDefault="00E65E14" w:rsidP="00B50967">
            <w:pPr>
              <w:ind w:left="-288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ind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563A93" w:rsidP="00B50967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E14" w:rsidRPr="00B50967">
              <w:rPr>
                <w:sz w:val="28"/>
                <w:szCs w:val="28"/>
              </w:rPr>
              <w:t>20%</w:t>
            </w:r>
          </w:p>
          <w:p w:rsidR="00E65E14" w:rsidRPr="00B50967" w:rsidRDefault="00E65E14" w:rsidP="00B50967">
            <w:pPr>
              <w:jc w:val="center"/>
              <w:rPr>
                <w:sz w:val="28"/>
                <w:szCs w:val="28"/>
              </w:rPr>
            </w:pPr>
          </w:p>
          <w:p w:rsidR="00E65E14" w:rsidRPr="00B50967" w:rsidRDefault="00563A93" w:rsidP="00B50967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0967">
              <w:rPr>
                <w:sz w:val="28"/>
                <w:szCs w:val="28"/>
              </w:rPr>
              <w:t>2</w:t>
            </w:r>
            <w:r w:rsidR="00E65E14" w:rsidRPr="00B50967">
              <w:rPr>
                <w:sz w:val="28"/>
                <w:szCs w:val="28"/>
              </w:rPr>
              <w:t>0%</w:t>
            </w: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</w:p>
          <w:p w:rsidR="00E65E14" w:rsidRPr="00B50967" w:rsidRDefault="00563A93" w:rsidP="00B50967">
            <w:pPr>
              <w:ind w:left="-180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7877">
              <w:rPr>
                <w:sz w:val="28"/>
                <w:szCs w:val="28"/>
              </w:rPr>
              <w:t xml:space="preserve"> </w:t>
            </w:r>
            <w:r w:rsidR="00E65E14" w:rsidRPr="00B50967">
              <w:rPr>
                <w:sz w:val="28"/>
                <w:szCs w:val="28"/>
              </w:rPr>
              <w:t>20%</w:t>
            </w:r>
          </w:p>
        </w:tc>
      </w:tr>
      <w:tr w:rsidR="00E65E14" w:rsidRPr="00B50967" w:rsidTr="00DE72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1.Своевременное и качественное выполнение всего комплекса работ в соответствии с установленными характеристиками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2. Озеленение помещений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b/>
                <w:sz w:val="28"/>
                <w:szCs w:val="28"/>
              </w:rPr>
            </w:pP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rFonts w:eastAsia="Calibri"/>
                <w:sz w:val="28"/>
                <w:szCs w:val="28"/>
              </w:rPr>
            </w:pPr>
            <w:r w:rsidRPr="00B50967">
              <w:rPr>
                <w:rFonts w:eastAsia="Calibri"/>
                <w:sz w:val="28"/>
                <w:szCs w:val="28"/>
              </w:rPr>
              <w:t xml:space="preserve">3.Уборка прилегающей территории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B50967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 </w:t>
            </w:r>
            <w:r w:rsidR="00B50967">
              <w:rPr>
                <w:sz w:val="28"/>
                <w:szCs w:val="28"/>
              </w:rPr>
              <w:t xml:space="preserve"> </w:t>
            </w:r>
            <w:r w:rsidRPr="00B50967">
              <w:rPr>
                <w:sz w:val="28"/>
                <w:szCs w:val="28"/>
              </w:rPr>
              <w:t>1</w:t>
            </w:r>
            <w:r w:rsidR="00625144">
              <w:rPr>
                <w:sz w:val="28"/>
                <w:szCs w:val="28"/>
              </w:rPr>
              <w:t>0</w:t>
            </w:r>
            <w:r w:rsidRPr="00B50967">
              <w:rPr>
                <w:sz w:val="28"/>
                <w:szCs w:val="28"/>
              </w:rPr>
              <w:t>5 %</w:t>
            </w:r>
          </w:p>
          <w:p w:rsidR="00E65E14" w:rsidRPr="00B50967" w:rsidRDefault="00E65E14" w:rsidP="00B50967">
            <w:pPr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jc w:val="center"/>
              <w:rPr>
                <w:sz w:val="28"/>
                <w:szCs w:val="28"/>
              </w:rPr>
            </w:pPr>
          </w:p>
          <w:p w:rsidR="00E65E14" w:rsidRPr="00B50967" w:rsidRDefault="00E65E14" w:rsidP="00B50967">
            <w:pPr>
              <w:jc w:val="center"/>
              <w:rPr>
                <w:sz w:val="28"/>
                <w:szCs w:val="28"/>
              </w:rPr>
            </w:pPr>
          </w:p>
          <w:p w:rsidR="00E65E14" w:rsidRPr="00B50967" w:rsidRDefault="00563A93" w:rsidP="00B50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0967">
              <w:rPr>
                <w:sz w:val="28"/>
                <w:szCs w:val="28"/>
              </w:rPr>
              <w:t>20</w:t>
            </w:r>
            <w:r w:rsidR="00E65E14" w:rsidRPr="00B50967">
              <w:rPr>
                <w:sz w:val="28"/>
                <w:szCs w:val="28"/>
              </w:rPr>
              <w:t>%</w:t>
            </w:r>
          </w:p>
          <w:p w:rsidR="00E65E14" w:rsidRPr="00B50967" w:rsidRDefault="00E65E14" w:rsidP="00B50967">
            <w:pPr>
              <w:jc w:val="center"/>
              <w:rPr>
                <w:sz w:val="28"/>
                <w:szCs w:val="28"/>
              </w:rPr>
            </w:pPr>
          </w:p>
          <w:p w:rsidR="00E65E14" w:rsidRPr="00B50967" w:rsidRDefault="001F7877" w:rsidP="001F7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3A93">
              <w:rPr>
                <w:sz w:val="28"/>
                <w:szCs w:val="28"/>
              </w:rPr>
              <w:t xml:space="preserve"> </w:t>
            </w:r>
            <w:r w:rsidR="00B50967">
              <w:rPr>
                <w:sz w:val="28"/>
                <w:szCs w:val="28"/>
              </w:rPr>
              <w:t>20</w:t>
            </w:r>
            <w:r w:rsidR="00E65E14" w:rsidRPr="00B50967">
              <w:rPr>
                <w:sz w:val="28"/>
                <w:szCs w:val="28"/>
              </w:rPr>
              <w:t>%</w:t>
            </w:r>
          </w:p>
        </w:tc>
      </w:tr>
      <w:tr w:rsidR="00E65E14" w:rsidRPr="00B50967" w:rsidTr="00DE72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Бухгалтер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B7" w:rsidRPr="00B50967" w:rsidRDefault="00557BB7" w:rsidP="00557BB7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1.Своевременное и качественное выполнение всего комплекса работ в соответствии с установленными характеристиками </w:t>
            </w:r>
          </w:p>
          <w:p w:rsidR="00E65E14" w:rsidRPr="00B50967" w:rsidRDefault="00E65E14" w:rsidP="00DE7221">
            <w:pPr>
              <w:pStyle w:val="2"/>
              <w:shd w:val="clear" w:color="auto" w:fill="auto"/>
              <w:tabs>
                <w:tab w:val="left" w:pos="12758"/>
              </w:tabs>
              <w:spacing w:line="240" w:lineRule="auto"/>
              <w:ind w:right="-17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B50967" w:rsidP="001F7877">
            <w:pPr>
              <w:ind w:left="-180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1F7877">
              <w:rPr>
                <w:sz w:val="28"/>
                <w:szCs w:val="28"/>
              </w:rPr>
              <w:t>6</w:t>
            </w:r>
            <w:r w:rsidR="00E65E14" w:rsidRPr="00B50967">
              <w:rPr>
                <w:sz w:val="28"/>
                <w:szCs w:val="28"/>
              </w:rPr>
              <w:t>5%</w:t>
            </w:r>
          </w:p>
        </w:tc>
      </w:tr>
    </w:tbl>
    <w:p w:rsidR="001221BF" w:rsidRDefault="001221BF" w:rsidP="00E65E14">
      <w:pPr>
        <w:pStyle w:val="2"/>
        <w:shd w:val="clear" w:color="auto" w:fill="auto"/>
        <w:tabs>
          <w:tab w:val="left" w:pos="1275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E65E14" w:rsidRPr="00B50967" w:rsidRDefault="00E65E14" w:rsidP="00E65E14">
      <w:pPr>
        <w:pStyle w:val="2"/>
        <w:shd w:val="clear" w:color="auto" w:fill="auto"/>
        <w:tabs>
          <w:tab w:val="left" w:pos="1275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4.2.Работникам администрации по итогам работы за месяц выплачивается премия при условии выполнения ими качественных показателей трудовой деятельности в размере 41,6%.  Премии устанавливаются в процентах к окладу работников.</w:t>
      </w:r>
    </w:p>
    <w:p w:rsidR="00E65E14" w:rsidRPr="00B50967" w:rsidRDefault="00E65E14" w:rsidP="00E65E14">
      <w:pPr>
        <w:pStyle w:val="2"/>
        <w:shd w:val="clear" w:color="auto" w:fill="auto"/>
        <w:tabs>
          <w:tab w:val="left" w:pos="12758"/>
        </w:tabs>
        <w:spacing w:line="36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4.3.Работникам по итогам работы за календарный период (квартал, полугодие, год) могут выплачиваться премии из средств экономии фонда оплаты труда (при их наличии) при условии выполнения ими качественных показателей трудовой деятельности.</w:t>
      </w:r>
    </w:p>
    <w:p w:rsidR="00E65E14" w:rsidRPr="00B50967" w:rsidRDefault="00E65E14" w:rsidP="00E65E14">
      <w:pPr>
        <w:pStyle w:val="2"/>
        <w:shd w:val="clear" w:color="auto" w:fill="auto"/>
        <w:tabs>
          <w:tab w:val="left" w:pos="127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 xml:space="preserve">Конкретный размер премии определяется Главой </w:t>
      </w:r>
      <w:r w:rsidR="00557BB7" w:rsidRPr="00B50967">
        <w:rPr>
          <w:rStyle w:val="1"/>
          <w:rFonts w:ascii="Times New Roman" w:hAnsi="Times New Roman" w:cs="Times New Roman"/>
          <w:sz w:val="28"/>
          <w:szCs w:val="28"/>
        </w:rPr>
        <w:t>Ускюльского</w:t>
      </w:r>
      <w:r w:rsidRPr="00B50967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E65E14" w:rsidRPr="00B50967" w:rsidRDefault="00E65E14" w:rsidP="00E65E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Fonts w:ascii="Times New Roman" w:hAnsi="Times New Roman" w:cs="Times New Roman"/>
          <w:sz w:val="28"/>
          <w:szCs w:val="28"/>
        </w:rPr>
        <w:t>4.4.Размер ежемесячной  надбавки за продолжительность непрерывной работы определяется в зависимости от стажа работы, и устанавливается  в следующих размерах:</w:t>
      </w:r>
    </w:p>
    <w:tbl>
      <w:tblPr>
        <w:tblStyle w:val="a7"/>
        <w:tblW w:w="7020" w:type="dxa"/>
        <w:tblInd w:w="828" w:type="dxa"/>
        <w:tblLook w:val="01E0"/>
      </w:tblPr>
      <w:tblGrid>
        <w:gridCol w:w="3780"/>
        <w:gridCol w:w="3240"/>
      </w:tblGrid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Стаж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Процент оклада</w:t>
            </w:r>
          </w:p>
        </w:tc>
      </w:tr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От 3 до 8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10</w:t>
            </w:r>
          </w:p>
        </w:tc>
      </w:tr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От 8 до 13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15</w:t>
            </w:r>
          </w:p>
        </w:tc>
      </w:tr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От 13 до 18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20</w:t>
            </w:r>
          </w:p>
        </w:tc>
      </w:tr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lastRenderedPageBreak/>
              <w:t>От 18 до 23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25</w:t>
            </w:r>
          </w:p>
        </w:tc>
      </w:tr>
      <w:tr w:rsidR="00E65E14" w:rsidRPr="00B50967" w:rsidTr="00DE72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right="-185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 xml:space="preserve">От 23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14" w:rsidRPr="00B50967" w:rsidRDefault="00E65E14" w:rsidP="00DE7221">
            <w:pPr>
              <w:ind w:left="-180" w:right="-185"/>
              <w:jc w:val="center"/>
              <w:rPr>
                <w:sz w:val="28"/>
                <w:szCs w:val="28"/>
              </w:rPr>
            </w:pPr>
            <w:r w:rsidRPr="00B50967">
              <w:rPr>
                <w:sz w:val="28"/>
                <w:szCs w:val="28"/>
              </w:rPr>
              <w:t>30</w:t>
            </w:r>
          </w:p>
        </w:tc>
      </w:tr>
    </w:tbl>
    <w:p w:rsidR="00E65E14" w:rsidRPr="00B50967" w:rsidRDefault="00E65E14" w:rsidP="00E65E14">
      <w:pPr>
        <w:pStyle w:val="a6"/>
        <w:ind w:left="450" w:right="-185"/>
        <w:rPr>
          <w:sz w:val="28"/>
          <w:szCs w:val="28"/>
        </w:rPr>
      </w:pPr>
    </w:p>
    <w:p w:rsidR="00E65E14" w:rsidRPr="00B50967" w:rsidRDefault="00E65E14" w:rsidP="00E65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967">
        <w:rPr>
          <w:rFonts w:ascii="Times New Roman" w:hAnsi="Times New Roman" w:cs="Times New Roman"/>
          <w:sz w:val="28"/>
          <w:szCs w:val="28"/>
        </w:rPr>
        <w:t>4.5.В стаж работы, дающий право на установленные надбавки, включаются периоды непрерывной работы в данной организации. При этом учитываются периоды работы, ранее засчитанные в установленном порядке. Основным документом, подтверждающим стаж непрерывной работы, является трудовая книжка.</w:t>
      </w:r>
    </w:p>
    <w:p w:rsidR="00B50967" w:rsidRDefault="00E65E14" w:rsidP="00B50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0967">
        <w:rPr>
          <w:rFonts w:ascii="Times New Roman" w:hAnsi="Times New Roman" w:cs="Times New Roman"/>
          <w:sz w:val="28"/>
          <w:szCs w:val="28"/>
        </w:rPr>
        <w:t>4.6.Надбавка за продолжительность непрерывной работы выплачивается с месяца возникновения права на назначение или изменения размера этой надбавки.</w:t>
      </w:r>
    </w:p>
    <w:p w:rsidR="00E65E14" w:rsidRPr="00B50967" w:rsidRDefault="00B50967" w:rsidP="00B50967">
      <w:pPr>
        <w:spacing w:line="360" w:lineRule="auto"/>
        <w:rPr>
          <w:rStyle w:val="211"/>
          <w:rFonts w:ascii="Times New Roman" w:hAnsi="Times New Roman" w:cs="Times New Roman"/>
          <w:b/>
          <w:sz w:val="28"/>
          <w:szCs w:val="28"/>
        </w:rPr>
      </w:pPr>
      <w:r w:rsidRPr="00B50967">
        <w:rPr>
          <w:rFonts w:ascii="Times New Roman" w:hAnsi="Times New Roman" w:cs="Times New Roman"/>
          <w:b/>
          <w:sz w:val="28"/>
          <w:szCs w:val="28"/>
        </w:rPr>
        <w:t xml:space="preserve">                           5.  </w:t>
      </w:r>
      <w:r w:rsidR="00E65E14" w:rsidRPr="00B50967">
        <w:rPr>
          <w:rStyle w:val="211"/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65E14" w:rsidRPr="00B50967" w:rsidRDefault="00E65E14" w:rsidP="00E65E14">
      <w:pPr>
        <w:pStyle w:val="120"/>
        <w:keepNext/>
        <w:keepLines/>
        <w:shd w:val="clear" w:color="auto" w:fill="auto"/>
        <w:tabs>
          <w:tab w:val="left" w:pos="12758"/>
        </w:tabs>
        <w:spacing w:before="0" w:after="0" w:line="240" w:lineRule="auto"/>
        <w:ind w:left="720" w:right="-1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5E14" w:rsidRPr="00B50967" w:rsidRDefault="00E65E14" w:rsidP="00E65E14">
      <w:pPr>
        <w:pStyle w:val="2"/>
        <w:shd w:val="clear" w:color="auto" w:fill="auto"/>
        <w:tabs>
          <w:tab w:val="left" w:pos="12758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5.1. Месячная заработная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B50967" w:rsidRDefault="00E65E14" w:rsidP="00B50967">
      <w:pPr>
        <w:pStyle w:val="2"/>
        <w:shd w:val="clear" w:color="auto" w:fill="auto"/>
        <w:tabs>
          <w:tab w:val="left" w:pos="12758"/>
        </w:tabs>
        <w:spacing w:line="48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5.2. Индексация (увеличение) заработной платы работников производится в сроки и размерах, устанавливаемых постановлением Губернатора Новосибирской области для работников бюджетной сферы.</w:t>
      </w:r>
    </w:p>
    <w:p w:rsidR="00E65E14" w:rsidRPr="00B50967" w:rsidRDefault="00E65E14" w:rsidP="00B50967">
      <w:pPr>
        <w:pStyle w:val="2"/>
        <w:shd w:val="clear" w:color="auto" w:fill="auto"/>
        <w:tabs>
          <w:tab w:val="left" w:pos="12758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67">
        <w:rPr>
          <w:rStyle w:val="1"/>
          <w:rFonts w:ascii="Times New Roman" w:hAnsi="Times New Roman" w:cs="Times New Roman"/>
          <w:sz w:val="28"/>
          <w:szCs w:val="28"/>
        </w:rPr>
        <w:t>5.3.</w:t>
      </w:r>
      <w:r w:rsidRPr="00B50967">
        <w:rPr>
          <w:rFonts w:ascii="Times New Roman" w:hAnsi="Times New Roman" w:cs="Times New Roman"/>
          <w:sz w:val="28"/>
          <w:szCs w:val="28"/>
        </w:rPr>
        <w:t xml:space="preserve"> Единовременная выплата и материальная помощь при предоставлении ежегодного оплачиваемого отпуска работникам устанавливается в размере трех должностных окладов.</w:t>
      </w:r>
    </w:p>
    <w:p w:rsidR="00E65E14" w:rsidRPr="00B50967" w:rsidRDefault="00E65E14" w:rsidP="00E65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E14" w:rsidRPr="00B50967" w:rsidRDefault="00E65E14" w:rsidP="00E65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200" w:rsidRPr="00B50967" w:rsidRDefault="00A70200">
      <w:pPr>
        <w:rPr>
          <w:rFonts w:ascii="Times New Roman" w:hAnsi="Times New Roman" w:cs="Times New Roman"/>
          <w:sz w:val="28"/>
          <w:szCs w:val="28"/>
        </w:rPr>
      </w:pPr>
    </w:p>
    <w:sectPr w:rsidR="00A70200" w:rsidRPr="00B50967" w:rsidSect="00B50967">
      <w:pgSz w:w="12240" w:h="15840"/>
      <w:pgMar w:top="568" w:right="850" w:bottom="1134" w:left="1701" w:header="85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6E" w:rsidRDefault="009D546E" w:rsidP="003910F6">
      <w:pPr>
        <w:spacing w:after="0" w:line="240" w:lineRule="auto"/>
      </w:pPr>
      <w:r>
        <w:separator/>
      </w:r>
    </w:p>
  </w:endnote>
  <w:endnote w:type="continuationSeparator" w:id="1">
    <w:p w:rsidR="009D546E" w:rsidRDefault="009D546E" w:rsidP="0039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6E" w:rsidRDefault="009D546E" w:rsidP="003910F6">
      <w:pPr>
        <w:spacing w:after="0" w:line="240" w:lineRule="auto"/>
      </w:pPr>
      <w:r>
        <w:separator/>
      </w:r>
    </w:p>
  </w:footnote>
  <w:footnote w:type="continuationSeparator" w:id="1">
    <w:p w:rsidR="009D546E" w:rsidRDefault="009D546E" w:rsidP="0039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955"/>
    <w:multiLevelType w:val="multilevel"/>
    <w:tmpl w:val="75DCF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987130F"/>
    <w:multiLevelType w:val="hybridMultilevel"/>
    <w:tmpl w:val="BC2E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5089"/>
    <w:multiLevelType w:val="hybridMultilevel"/>
    <w:tmpl w:val="A060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FAC"/>
    <w:multiLevelType w:val="hybridMultilevel"/>
    <w:tmpl w:val="57BC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7713"/>
    <w:multiLevelType w:val="multilevel"/>
    <w:tmpl w:val="F7BA5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E54DC2"/>
    <w:multiLevelType w:val="multilevel"/>
    <w:tmpl w:val="ABA202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6C21F7"/>
    <w:multiLevelType w:val="hybridMultilevel"/>
    <w:tmpl w:val="7C40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54153"/>
    <w:multiLevelType w:val="hybridMultilevel"/>
    <w:tmpl w:val="59F4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11297D"/>
    <w:multiLevelType w:val="hybridMultilevel"/>
    <w:tmpl w:val="42A6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A4AC1"/>
    <w:multiLevelType w:val="multilevel"/>
    <w:tmpl w:val="3EFA85E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B78"/>
    <w:rsid w:val="00004C0B"/>
    <w:rsid w:val="00040B78"/>
    <w:rsid w:val="001221BF"/>
    <w:rsid w:val="0015163F"/>
    <w:rsid w:val="001E3B16"/>
    <w:rsid w:val="001F7877"/>
    <w:rsid w:val="002702C8"/>
    <w:rsid w:val="002D0C2D"/>
    <w:rsid w:val="002E5BBB"/>
    <w:rsid w:val="0030402D"/>
    <w:rsid w:val="00346693"/>
    <w:rsid w:val="0036303C"/>
    <w:rsid w:val="003910F6"/>
    <w:rsid w:val="003B4D5E"/>
    <w:rsid w:val="004B2DF2"/>
    <w:rsid w:val="004C10DC"/>
    <w:rsid w:val="00557BB7"/>
    <w:rsid w:val="00563A93"/>
    <w:rsid w:val="0058558F"/>
    <w:rsid w:val="005D4EE1"/>
    <w:rsid w:val="00625144"/>
    <w:rsid w:val="006C7454"/>
    <w:rsid w:val="00710A46"/>
    <w:rsid w:val="00783115"/>
    <w:rsid w:val="00802A1B"/>
    <w:rsid w:val="008201AB"/>
    <w:rsid w:val="008C2114"/>
    <w:rsid w:val="008C5F5A"/>
    <w:rsid w:val="009D546E"/>
    <w:rsid w:val="009E250A"/>
    <w:rsid w:val="00A2162E"/>
    <w:rsid w:val="00A70200"/>
    <w:rsid w:val="00A853AB"/>
    <w:rsid w:val="00A95104"/>
    <w:rsid w:val="00B50967"/>
    <w:rsid w:val="00C7566D"/>
    <w:rsid w:val="00D274DE"/>
    <w:rsid w:val="00D36013"/>
    <w:rsid w:val="00DB1742"/>
    <w:rsid w:val="00E4093B"/>
    <w:rsid w:val="00E65E14"/>
    <w:rsid w:val="00F028FE"/>
    <w:rsid w:val="00F27674"/>
    <w:rsid w:val="00FA696B"/>
    <w:rsid w:val="00FD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2"/>
    <w:locked/>
    <w:rsid w:val="0058558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8558F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">
    <w:name w:val="Основной текст1"/>
    <w:basedOn w:val="a3"/>
    <w:rsid w:val="0058558F"/>
  </w:style>
  <w:style w:type="paragraph" w:styleId="a4">
    <w:name w:val="Normal (Web)"/>
    <w:basedOn w:val="a"/>
    <w:uiPriority w:val="99"/>
    <w:rsid w:val="0058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8558F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85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58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basedOn w:val="a0"/>
    <w:link w:val="21"/>
    <w:locked/>
    <w:rsid w:val="00E65E14"/>
    <w:rPr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rsid w:val="00E65E14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E65E14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5E14"/>
    <w:pPr>
      <w:shd w:val="clear" w:color="auto" w:fill="FFFFFF"/>
      <w:spacing w:after="0" w:line="0" w:lineRule="atLeast"/>
    </w:pPr>
    <w:rPr>
      <w:sz w:val="24"/>
      <w:szCs w:val="24"/>
    </w:rPr>
  </w:style>
  <w:style w:type="character" w:customStyle="1" w:styleId="a8">
    <w:name w:val="Подпись к таблице_"/>
    <w:basedOn w:val="a0"/>
    <w:link w:val="a9"/>
    <w:locked/>
    <w:rsid w:val="00E65E14"/>
    <w:rPr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65E14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E65E14"/>
    <w:rPr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E65E14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">
    <w:name w:val="Заголовок №2 + 11"/>
    <w:aliases w:val="5 pt"/>
    <w:basedOn w:val="12"/>
    <w:rsid w:val="00E65E14"/>
    <w:rPr>
      <w:sz w:val="23"/>
      <w:szCs w:val="23"/>
    </w:rPr>
  </w:style>
  <w:style w:type="character" w:customStyle="1" w:styleId="aa">
    <w:name w:val="Основной текст + Полужирный"/>
    <w:basedOn w:val="a3"/>
    <w:rsid w:val="00E65E14"/>
    <w:rPr>
      <w:b/>
      <w:bCs/>
    </w:rPr>
  </w:style>
  <w:style w:type="character" w:customStyle="1" w:styleId="6">
    <w:name w:val="Основной текст (6)"/>
    <w:basedOn w:val="a0"/>
    <w:rsid w:val="00E65E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">
    <w:name w:val="Основной текст (5)"/>
    <w:basedOn w:val="a0"/>
    <w:rsid w:val="00E65E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39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10F6"/>
  </w:style>
  <w:style w:type="paragraph" w:styleId="ad">
    <w:name w:val="footer"/>
    <w:basedOn w:val="a"/>
    <w:link w:val="ae"/>
    <w:uiPriority w:val="99"/>
    <w:semiHidden/>
    <w:unhideWhenUsed/>
    <w:rsid w:val="0039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10F6"/>
  </w:style>
  <w:style w:type="paragraph" w:styleId="af">
    <w:name w:val="Balloon Text"/>
    <w:basedOn w:val="a"/>
    <w:link w:val="af0"/>
    <w:uiPriority w:val="99"/>
    <w:semiHidden/>
    <w:unhideWhenUsed/>
    <w:rsid w:val="002E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A69B-F886-43CD-B8B3-A0373793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5677889</cp:lastModifiedBy>
  <cp:revision>6</cp:revision>
  <cp:lastPrinted>2018-03-21T05:26:00Z</cp:lastPrinted>
  <dcterms:created xsi:type="dcterms:W3CDTF">2018-05-25T03:18:00Z</dcterms:created>
  <dcterms:modified xsi:type="dcterms:W3CDTF">2018-05-28T05:36:00Z</dcterms:modified>
</cp:coreProperties>
</file>