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5C" w:rsidRDefault="00936B5C" w:rsidP="00936B5C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Государством активно поддерживаются физические лица, которые </w:t>
      </w:r>
      <w:proofErr w:type="spellStart"/>
      <w:r>
        <w:rPr>
          <w:rFonts w:ascii="Inter" w:hAnsi="Inter"/>
          <w:color w:val="212529"/>
        </w:rPr>
        <w:t>незарегистрированы</w:t>
      </w:r>
      <w:proofErr w:type="spellEnd"/>
      <w:r>
        <w:rPr>
          <w:rFonts w:ascii="Inter" w:hAnsi="Inter"/>
          <w:color w:val="212529"/>
        </w:rPr>
        <w:t xml:space="preserve"> в установленном законом порядке в качестве индивидуальных предпринимателей и применяющих специальный налоговый режим «Налог на профессиональный доход». Для таких граждан существуют дополнительные гарантии, предусмотренные Федеральным законом от 11.06.2022 № 168-ФЗ. Данный закон дополнил часть 1 статьи 19 Федерального закона «О защите конкуренции» соответствующим пунктом. Это позволило </w:t>
      </w:r>
      <w:proofErr w:type="spellStart"/>
      <w:r>
        <w:rPr>
          <w:rFonts w:ascii="Inter" w:hAnsi="Inter"/>
          <w:color w:val="212529"/>
        </w:rPr>
        <w:t>самозанятым</w:t>
      </w:r>
      <w:proofErr w:type="spellEnd"/>
      <w:r>
        <w:rPr>
          <w:rFonts w:ascii="Inter" w:hAnsi="Inter"/>
          <w:color w:val="212529"/>
        </w:rPr>
        <w:t xml:space="preserve"> наравне с субъектами малого и среднего бизнеса заключать договоры аренды, безвозмездного пользования, доверительного управления имуществом, а также иные договоры, предусматривающие переход прав владения и (или) пользования в отношении государственного или муниципального имущества без проведения торгов. Следует знать, что для получения преференций гражданину, который платит налог на профессиональный доход, нельзя быть зарегистрированным в качестве индивидуального предпринимателя. Данные льготы для данной категории граждан будут действовать в течение всего срока эксперимента по введению налога на профессиональный доход – до 2029 года.</w:t>
      </w:r>
    </w:p>
    <w:p w:rsidR="00936B5C" w:rsidRDefault="00936B5C" w:rsidP="00936B5C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        В целях организации комплексного подхода к оказанию имущественной поддержки, обеспечения реализации национального проекта «Малое и среднее предпринимательство и поддержка индивидуальной предпринимательской инициативы» разработаны Методические рекомендации по оказанию имущественной поддержки субъектам МСП, организациям, образующим инфраструктуру поддержки субъектов МСП, и физическим лицам, не являющимся индивидуальными предпринимателями и применяющими специальный налоговый режим «Налог на профессиональный доход», утвержденные решением Совета директоров АО «Корпорация МСП» 30.06.2021 (далее – Методические рекомендации)</w:t>
      </w:r>
    </w:p>
    <w:p w:rsidR="00936B5C" w:rsidRDefault="00936B5C" w:rsidP="00936B5C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и информационное пособие «Имущественная поддержка субъектов МСП и </w:t>
      </w:r>
      <w:proofErr w:type="spellStart"/>
      <w:r>
        <w:rPr>
          <w:rFonts w:ascii="Inter" w:hAnsi="Inter"/>
          <w:color w:val="212529"/>
        </w:rPr>
        <w:t>самозанятых</w:t>
      </w:r>
      <w:proofErr w:type="spellEnd"/>
      <w:r>
        <w:rPr>
          <w:rFonts w:ascii="Inter" w:hAnsi="Inter"/>
          <w:color w:val="212529"/>
        </w:rPr>
        <w:t xml:space="preserve"> граждан» </w:t>
      </w:r>
    </w:p>
    <w:p w:rsidR="00936B5C" w:rsidRDefault="00936B5C" w:rsidP="00936B5C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На территории Российской Федерации осуществляет деятельность Корпорация  МСП </w:t>
      </w:r>
      <w:hyperlink r:id="rId4" w:history="1">
        <w:r>
          <w:rPr>
            <w:rStyle w:val="a4"/>
            <w:rFonts w:ascii="Inter" w:hAnsi="Inter"/>
            <w:color w:val="CD8CF7"/>
          </w:rPr>
          <w:t> https://corpmsp.ru/ </w:t>
        </w:r>
      </w:hyperlink>
      <w:r>
        <w:rPr>
          <w:rFonts w:ascii="Inter" w:hAnsi="Inter"/>
          <w:color w:val="212529"/>
        </w:rPr>
        <w:t xml:space="preserve"> оказывающая содействие предпринимателям и </w:t>
      </w:r>
      <w:proofErr w:type="spellStart"/>
      <w:r>
        <w:rPr>
          <w:rFonts w:ascii="Inter" w:hAnsi="Inter"/>
          <w:color w:val="212529"/>
        </w:rPr>
        <w:t>самозанятым</w:t>
      </w:r>
      <w:proofErr w:type="spellEnd"/>
      <w:r>
        <w:rPr>
          <w:rFonts w:ascii="Inter" w:hAnsi="Inter"/>
          <w:color w:val="212529"/>
        </w:rPr>
        <w:t xml:space="preserve"> гражданам.</w:t>
      </w:r>
    </w:p>
    <w:p w:rsidR="00936B5C" w:rsidRDefault="00936B5C" w:rsidP="00936B5C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 «Корпорация МСП» Имущественная поддержка    </w:t>
      </w:r>
      <w:hyperlink r:id="rId5" w:history="1">
        <w:r>
          <w:rPr>
            <w:rStyle w:val="a4"/>
            <w:rFonts w:ascii="Inter" w:hAnsi="Inter"/>
            <w:color w:val="CD8CF7"/>
          </w:rPr>
          <w:t>  https://corpmsp.ru/imushchestvennaya-podderzhka/</w:t>
        </w:r>
      </w:hyperlink>
      <w:bookmarkStart w:id="0" w:name="_GoBack"/>
      <w:bookmarkEnd w:id="0"/>
    </w:p>
    <w:p w:rsidR="004B0E96" w:rsidRDefault="004B0E96"/>
    <w:sectPr w:rsidR="004B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BF"/>
    <w:rsid w:val="004B0E96"/>
    <w:rsid w:val="00936B5C"/>
    <w:rsid w:val="00E0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D0305-8E47-4AA3-968A-CB99A6B8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6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rpmsp.ru/imushchestvennaya-podderzhka/" TargetMode="External"/><Relationship Id="rId4" Type="http://schemas.openxmlformats.org/officeDocument/2006/relationships/hyperlink" Target="https://https/corp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3</cp:revision>
  <dcterms:created xsi:type="dcterms:W3CDTF">2024-01-29T08:35:00Z</dcterms:created>
  <dcterms:modified xsi:type="dcterms:W3CDTF">2024-01-29T08:36:00Z</dcterms:modified>
</cp:coreProperties>
</file>