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16" w:rsidRPr="00CB6216" w:rsidRDefault="00CB6216" w:rsidP="00CB6216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CB6216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Памятка «Экология на каждый день» </w:t>
      </w:r>
      <w:r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             </w:t>
      </w:r>
      <w:r w:rsidRPr="00CB6216">
        <w:rPr>
          <w:rFonts w:ascii="Times New Roman" w:eastAsia="Times New Roman" w:hAnsi="Times New Roman" w:cs="Times New Roman"/>
          <w:kern w:val="36"/>
          <w:sz w:val="48"/>
          <w:szCs w:val="48"/>
        </w:rPr>
        <w:t>(экологические подсказки)</w:t>
      </w:r>
    </w:p>
    <w:p w:rsidR="00CB6216" w:rsidRPr="00CB6216" w:rsidRDefault="00CB6216" w:rsidP="00CB621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9A9A9A"/>
          <w:sz w:val="21"/>
          <w:szCs w:val="21"/>
        </w:rPr>
      </w:pPr>
      <w:r w:rsidRPr="00CB6216">
        <w:rPr>
          <w:rFonts w:ascii="Times New Roman" w:eastAsia="Times New Roman" w:hAnsi="Times New Roman" w:cs="Times New Roman"/>
          <w:color w:val="9A9A9A"/>
          <w:sz w:val="21"/>
          <w:szCs w:val="21"/>
        </w:rPr>
        <w:t> </w:t>
      </w:r>
    </w:p>
    <w:p w:rsidR="00CB6216" w:rsidRPr="00CB6216" w:rsidRDefault="00CB6216" w:rsidP="00CB621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5 января 2016 года Президент России Владимир Путин подписал указ, в соответствии с которым 2017 год в России объявлен годом экологии. Цель этого решения — привлечь внимание к проблемным вопросам, существующим в экологической сфере, и улучшить состояние экологической безопасности страны.</w:t>
      </w:r>
    </w:p>
    <w:p w:rsidR="00CB6216" w:rsidRPr="00CB6216" w:rsidRDefault="00CB6216" w:rsidP="00CB621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457200" cy="457200"/>
            <wp:effectExtent l="0" t="0" r="0" b="0"/>
            <wp:docPr id="1" name="Рисунок 1" descr="https://3.bp.blogspot.com/-6CYzWiZMP5Q/WHzMmOxYmyI/AAAAAAAAAdM/axpRMIGNpsU6o8JEijTevGADu1kUCIYYQCLcB/s1600/earth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6CYzWiZMP5Q/WHzMmOxYmyI/AAAAAAAAAdM/axpRMIGNpsU6o8JEijTevGADu1kUCIYYQCLcB/s1600/earth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216" w:rsidRPr="00CB6216" w:rsidRDefault="00CB6216" w:rsidP="00CB621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Начните с себя!</w:t>
      </w:r>
    </w:p>
    <w:p w:rsidR="00CB6216" w:rsidRPr="00CB6216" w:rsidRDefault="00CB6216" w:rsidP="00CB621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Махатма Ганди сказал: «Если ты хочешь перемену в будущем — стань этой переменой в настоящем». Каждый из нас может изменить свой образ жизни, чтобы помочь природе. Начать можно с малого, постепенно переходя к более серьёзным шагам, и вы внесёте свою лепту в общее дело защиты окружающей среды. Обратите внимание на свой дом и повседневные привычки. Поделитесь своими знаниями с окружающими. Мы можем жить в согласии с природой, и должны защитить нашу планету — наш общий дом.</w:t>
      </w:r>
    </w:p>
    <w:p w:rsidR="00CB6216" w:rsidRPr="00CB6216" w:rsidRDefault="00CB6216" w:rsidP="00CB621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457200" cy="457200"/>
            <wp:effectExtent l="0" t="0" r="0" b="0"/>
            <wp:docPr id="2" name="Рисунок 2" descr="https://1.bp.blogspot.com/--PnBdd6_lBc/WHyCaLPJCMI/AAAAAAAAAa4/71LWT_NLdIQD-dFXIFTuFC3sOf2NY6LFgCLcB/s1600/shopping_ba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-PnBdd6_lBc/WHyCaLPJCMI/AAAAAAAAAa4/71LWT_NLdIQD-dFXIFTuFC3sOf2NY6LFgCLcB/s1600/shopping_ba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 xml:space="preserve">Ходите за покупками с </w:t>
      </w:r>
      <w:proofErr w:type="spellStart"/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экосумкой</w:t>
      </w:r>
      <w:proofErr w:type="spellEnd"/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С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тарайтесь не брать предлагаемые пластиковые пакеты в магазине, заведите свою </w:t>
      </w:r>
      <w:proofErr w:type="spell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экосумку</w:t>
      </w:r>
      <w:proofErr w:type="spell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из </w:t>
      </w:r>
      <w:proofErr w:type="spell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экологичных</w:t>
      </w:r>
      <w:proofErr w:type="spell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материалов и носите её с собой. В то же время помните, что хлопковая сумка становится </w:t>
      </w:r>
      <w:proofErr w:type="spell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экологичнее</w:t>
      </w:r>
      <w:proofErr w:type="spell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одноразовых пакетов, если Вы воспользуетесь ей 200 и более раз. Массовое использование пакетов приводит к тому, что они попадают на свалки, разлагаясь там десятки и сотни лет, или мусоросжигательные заводы, загрязняя воздух вредными веществами.</w:t>
      </w:r>
    </w:p>
    <w:p w:rsidR="00CB6216" w:rsidRPr="00CB6216" w:rsidRDefault="00CB6216" w:rsidP="00CB621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457200" cy="457200"/>
            <wp:effectExtent l="0" t="0" r="0" b="0"/>
            <wp:docPr id="3" name="Рисунок 3" descr="https://2.bp.blogspot.com/-9yBwxCDjQIs/WHyDh7lxTvI/AAAAAAAAAbI/gxXGBqrWUS8VaYjH4L-sQoAQf1j_Ln5cwCLcB/s1600/bulb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9yBwxCDjQIs/WHyDh7lxTvI/AAAAAAAAAbI/gxXGBqrWUS8VaYjH4L-sQoAQf1j_Ln5cwCLcB/s1600/bulb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 xml:space="preserve">Используйте энергосберегающие </w:t>
      </w:r>
      <w:proofErr w:type="gramStart"/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лампы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Они потребляют в 3-5 раз меньше электроэнергии, чем лампы накаливания. При относительной дороговизне, они быстро окупаются за счет низкого энергопотребления и долгого срока службы.</w:t>
      </w:r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Помните: какие бы лампы вы не использовали, выключайте свет, когда он не нужен. А так же, обращайте внимание на информацию на упаковке ламп. Запомните, что нельзя выбрасывать энергосберегающие лампы в мусоропровод и уличные мусорные контейнеры.</w:t>
      </w:r>
    </w:p>
    <w:p w:rsidR="00CB6216" w:rsidRPr="00CB6216" w:rsidRDefault="00CB6216" w:rsidP="00CB621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457200" cy="457200"/>
            <wp:effectExtent l="0" t="0" r="0" b="0"/>
            <wp:docPr id="4" name="Рисунок 4" descr="https://1.bp.blogspot.com/-jmIeChkLI1A/WHyEIeft5hI/AAAAAAAAAbM/0yQIuKaFdmQ88N3eqIHpc8Sq_UbiAcktwCLcB/s1600/power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jmIeChkLI1A/WHyEIeft5hI/AAAAAAAAAbM/0yQIuKaFdmQ88N3eqIHpc8Sq_UbiAcktwCLcB/s1600/power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Выключайте на ночь компьютер</w:t>
      </w:r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Компьютеры и некоторые другие приборы (телевизоры, </w:t>
      </w:r>
      <w:proofErr w:type="spell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hi-fi</w:t>
      </w:r>
      <w:proofErr w:type="spell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системы) потребляют энергию даже в спящем режиме. За год стоимость электроэнергии, используемой при работе бытовых приборов в спящем режиме, может достигать нескольких тысяч рублей! Отключайте приборы полностью, когда они не используются (вынимайте вилку из розетки), или используйте «розетки-пилоты» с кнопкой полного отключения электроэнергии.</w:t>
      </w:r>
    </w:p>
    <w:p w:rsidR="00CB6216" w:rsidRPr="00CB6216" w:rsidRDefault="00CB6216" w:rsidP="00CB621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381000" cy="381000"/>
            <wp:effectExtent l="19050" t="0" r="0" b="0"/>
            <wp:docPr id="5" name="Рисунок 5" descr="https://4.bp.blogspot.com/-jTRU-ylnJBw/WHyHO9z1qxI/AAAAAAAAAbc/y4lNhPhE7lkQWYUoXb2AJqRb9Mm_rL6ewCEw/s1600/candy_bag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.bp.blogspot.com/-jTRU-ylnJBw/WHyHO9z1qxI/AAAAAAAAAbc/y4lNhPhE7lkQWYUoXb2AJqRb9Mm_rL6ewCEw/s1600/candy_bag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Не используйте одноразовое</w:t>
      </w:r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Н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е используйте или минимизируйте использование одноразовых товаров или товаров в многослойных упаковках или упаковках состоящих из разных материалов, как например многослойные коробки для соков или молока. Даже если на упаковке стоит упоминание что коробка сделана из возобновляемых ресурсов, </w:t>
      </w:r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помните что древесина возобновляется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100 лет. Очень многие виды овощей и фруктов уже упакованы природой в кожуру, им не нужна дополнительная упаковка. А нам не нужен дополнительный мусор.</w:t>
      </w:r>
    </w:p>
    <w:p w:rsidR="00CB6216" w:rsidRPr="00CB6216" w:rsidRDefault="00CB6216" w:rsidP="00CB621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457200" cy="457200"/>
            <wp:effectExtent l="19050" t="0" r="0" b="0"/>
            <wp:docPr id="6" name="Рисунок 6" descr="https://4.bp.blogspot.com/-jtM0KfWgPOQ/WHyICkysfAI/AAAAAAAAAbo/iscX2iJ3mws0CF8_f7n7WA5As7DRfC66ACLcB/s1600/bottle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4.bp.blogspot.com/-jtM0KfWgPOQ/WHyICkysfAI/AAAAAAAAAbo/iscX2iJ3mws0CF8_f7n7WA5As7DRfC66ACLcB/s1600/bottle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Отдайте предпочтение товарам из вторичного сырья</w:t>
      </w:r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Н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е стесняйтесь читать этикетки! </w:t>
      </w:r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Очень много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товаров частично или полностью изготовлены из вторичного сырья. Стеклянная бутылка, например, вообще не может быть произведена без использования </w:t>
      </w:r>
      <w:proofErr w:type="spell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стеклобоя</w:t>
      </w:r>
      <w:proofErr w:type="spell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. Многие товары или упаковку можно сделать из вторичного сырья, сэкономив природные ресурсы и уменьшив загрязнение, которое происходит при производстве продукции из первичных материалов.</w:t>
      </w:r>
    </w:p>
    <w:p w:rsidR="00CB6216" w:rsidRPr="00CB6216" w:rsidRDefault="00CB6216" w:rsidP="00CB621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457200" cy="457200"/>
            <wp:effectExtent l="0" t="0" r="0" b="0"/>
            <wp:docPr id="7" name="Рисунок 7" descr="https://3.bp.blogspot.com/-x7nbtOYFmB4/WHyIdvAcapI/AAAAAAAAAbs/UJm-FDdp2yQ2B1oqpzZ1KRjYRTWZLfMggCLcB/s1600/tv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x7nbtOYFmB4/WHyIdvAcapI/AAAAAAAAAbs/UJm-FDdp2yQ2B1oqpzZ1KRjYRTWZLfMggCLcB/s1600/tv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Избавьтесь от пожирателей энергии</w:t>
      </w:r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П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ри покупке бытовых приборов выбирайте энергосберегающие модели, имеющие маркировку А, А+, А++. Стандартный холодильник, выпущенный 15-20 лет назад, потребляет вдвое больше электроэнергии, чем современная модель. </w:t>
      </w:r>
      <w:proofErr w:type="spell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Энергоэффективный</w:t>
      </w:r>
      <w:proofErr w:type="spell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аналог может уменьшить счета за электроэнергию и снизить выбросы CO2 на 100 кг в год.</w:t>
      </w:r>
    </w:p>
    <w:p w:rsidR="00CB6216" w:rsidRPr="00CB6216" w:rsidRDefault="00CB6216" w:rsidP="00CB621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457200" cy="457200"/>
            <wp:effectExtent l="19050" t="0" r="0" b="0"/>
            <wp:docPr id="8" name="Рисунок 8" descr="https://2.bp.blogspot.com/-1NEenBx2a_Q/WHyI4JtcqwI/AAAAAAAAAb4/uheLD8IcQooiKDMK3hf0gOWZPrXBJTVJgCLcB/s1600/power_op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.bp.blogspot.com/-1NEenBx2a_Q/WHyI4JtcqwI/AAAAAAAAAb4/uheLD8IcQooiKDMK3hf0gOWZPrXBJTVJgCLcB/s1600/power_op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Не оставляйте зарядные устройства подключенными к розетке</w:t>
      </w:r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Они потребляют электроэнергию, даже когда не используются по назначению. Иногда вы можете в этом убедиться, почувствовав, что зарядное устройство, подключенное к розетке, нагревается.</w:t>
      </w:r>
    </w:p>
    <w:p w:rsidR="00CB6216" w:rsidRPr="00CB6216" w:rsidRDefault="00CB6216" w:rsidP="00CB621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457200" cy="457200"/>
            <wp:effectExtent l="19050" t="0" r="0" b="0"/>
            <wp:docPr id="9" name="Рисунок 9" descr="https://2.bp.blogspot.com/-g2c8ysMVDwE/WHyJKRU8CuI/AAAAAAAAAcA/G1NLc8JVmKYpJSSNL_IHt38eaFlLwR_dgCLcB/s1600/show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2.bp.blogspot.com/-g2c8ysMVDwE/WHyJKRU8CuI/AAAAAAAAAcA/G1NLc8JVmKYpJSSNL_IHt38eaFlLwR_dgCLcB/s1600/shower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Принимайте душ вместо ванны</w:t>
      </w:r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В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ыключайте воду в то время, когда вы намыливаетесь. Используйте экономичные душевые головки с расходом менее 10 л/минуту, а также специальные насадки на кран, уменьшающие расход воды. Запасы пресной воды на планете ограничены. От всей воды, которая есть на планете, пресная составляет всего около 2,5%! Из этого объёма </w:t>
      </w:r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доступной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и пригодной для питья — ещё меньше.</w:t>
      </w:r>
    </w:p>
    <w:p w:rsidR="00CB6216" w:rsidRPr="00CB6216" w:rsidRDefault="00CB6216" w:rsidP="00CB6216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457200" cy="457200"/>
            <wp:effectExtent l="0" t="0" r="0" b="0"/>
            <wp:docPr id="10" name="Рисунок 10" descr="https://2.bp.blogspot.com/-PkBgf1S8qx8/WHyJZyMP64I/AAAAAAAAAcE/IaO1eMVmKQEboiknD_PDGcpNo_X9pd7mgCLcB/s1600/poison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.bp.blogspot.com/-PkBgf1S8qx8/WHyJZyMP64I/AAAAAAAAAcE/IaO1eMVmKQEboiknD_PDGcpNo_X9pd7mgCLcB/s1600/poison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Правильно выбирайте бытовую химию</w:t>
      </w:r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П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еред покупкой моющих средств обязательно обратите внимание на их состав, указанный на упаковке и внимательно прочтите инструкцию. Не пользуйтесь средствами бытовой химии, содержащими хлор, хлорорганические соединения, фосфаты и </w:t>
      </w:r>
      <w:proofErr w:type="spell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фосфонаты</w:t>
      </w:r>
      <w:proofErr w:type="spell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— эти вещества опасны для окружающей среды и зачастую для здоровья человека.</w:t>
      </w:r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lastRenderedPageBreak/>
        <w:br/>
      </w: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304800" cy="304800"/>
            <wp:effectExtent l="19050" t="0" r="0" b="0"/>
            <wp:docPr id="11" name="Рисунок 11" descr="https://1.bp.blogspot.com/-DPqiX4XzPGA/WHzG5FWCe-I/AAAAAAAAAcg/c7f2inWEE-8nHKXJeRtzQSL9FuWlyirDgCLcB/s1600/toilet_paper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DPqiX4XzPGA/WHzG5FWCe-I/AAAAAAAAAcg/c7f2inWEE-8nHKXJeRtzQSL9FuWlyirDgCLcB/s1600/toilet_paper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Туалетная бумага должна быть из макулатуры</w:t>
      </w:r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П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окупайте туалетную бумагу, сделанную из вторсырья, т.е. макулатуры! Использование туалетной бумаги из первичной целлюлозы ежегодно отправляет в канализацию более 10 тысяч гектаров российских лесов — лесов особо ценных или даже последних участков </w:t>
      </w:r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по настоящему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дикой природы. Хотя при создании этого предмета гигиены совершенно нет никакой необходимости использовать первичную отбеленную хлором целлюлозу. Туалетная бумага не требует ни особой прочности и долговечности, ни сверхъестественной белизны.</w:t>
      </w:r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br/>
      </w: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304800" cy="304800"/>
            <wp:effectExtent l="19050" t="0" r="0" b="0"/>
            <wp:docPr id="12" name="Рисунок 12" descr="https://4.bp.blogspot.com/-g2oa3Tv9JMY/WHzH3HqJQKI/AAAAAAAAAcs/maH1S2NzCK4eVOo1zI_h_l3NRZHxhEeowCLcB/s1600/t_shirt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g2oa3Tv9JMY/WHzH3HqJQKI/AAAAAAAAAcs/maH1S2NzCK4eVOo1zI_h_l3NRZHxhEeowCLcB/s1600/t_shirt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Покупайте качественную одежду</w:t>
      </w:r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Качественные изделия прослужат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дольше, а значит, будут сэкономлены природные ресурсы, необходимые для их производства.</w:t>
      </w:r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br/>
      </w: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304800" cy="304800"/>
            <wp:effectExtent l="19050" t="0" r="0" b="0"/>
            <wp:docPr id="13" name="Рисунок 13" descr="https://3.bp.blogspot.com/-IWDihHe_UPM/WHzIY0q8vkI/AAAAAAAAAcw/gVXbKoPhjq4yVx7tVBy6MJ5FypkZZWPhQCLcB/s1600/recycle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3.bp.blogspot.com/-IWDihHe_UPM/WHzIY0q8vkI/AAAAAAAAAcw/gVXbKoPhjq4yVx7tVBy6MJ5FypkZZWPhQCLcB/s1600/recycle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Собирайте мусор раздельно</w:t>
      </w:r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Р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аздельно собранные отходы — это не мусор, это вторичное сырьё. Свалки загрязняют окружающую среду ещё около 100 лет после их закрытия. МСЗ превращают часть отходов, которые сжигают, в яды, более токсичные и стойкие, чем исходный мусор, и выпускают эту сложную смесь химикатов в окружающую среду. В Ростове-на-Дону, каждое первое воскресенье месяца, проходит акция по раздельному сбору вторсырья. Чтобы подробнее ознакомится с акцией, нажмите </w:t>
      </w:r>
      <w:r w:rsidRPr="00CB6216">
        <w:rPr>
          <w:rFonts w:ascii="Cambria Math" w:eastAsia="Times New Roman" w:hAnsi="Cambria Math" w:cs="Cambria Math"/>
          <w:color w:val="444444"/>
          <w:sz w:val="24"/>
          <w:szCs w:val="24"/>
          <w:bdr w:val="none" w:sz="0" w:space="0" w:color="auto" w:frame="1"/>
        </w:rPr>
        <w:t>⇒</w:t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 </w:t>
      </w:r>
      <w:hyperlink r:id="rId30" w:history="1">
        <w:r w:rsidRPr="00CB6216">
          <w:rPr>
            <w:rFonts w:ascii="Arial" w:eastAsia="Times New Roman" w:hAnsi="Arial" w:cs="Arial"/>
            <w:color w:val="0098D3"/>
            <w:sz w:val="24"/>
            <w:szCs w:val="24"/>
          </w:rPr>
          <w:t xml:space="preserve">Ростов </w:t>
        </w:r>
        <w:proofErr w:type="spellStart"/>
        <w:r w:rsidRPr="00CB6216">
          <w:rPr>
            <w:rFonts w:ascii="Arial" w:eastAsia="Times New Roman" w:hAnsi="Arial" w:cs="Arial"/>
            <w:color w:val="0098D3"/>
            <w:sz w:val="24"/>
            <w:szCs w:val="24"/>
          </w:rPr>
          <w:t>Recycle</w:t>
        </w:r>
        <w:proofErr w:type="spellEnd"/>
        <w:proofErr w:type="gramStart"/>
      </w:hyperlink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br/>
      </w:r>
      <w:r>
        <w:rPr>
          <w:rFonts w:ascii="Arial" w:eastAsia="Times New Roman" w:hAnsi="Arial" w:cs="Arial"/>
          <w:noProof/>
          <w:color w:val="0098D3"/>
          <w:sz w:val="24"/>
          <w:szCs w:val="24"/>
          <w:bdr w:val="none" w:sz="0" w:space="0" w:color="auto" w:frame="1"/>
        </w:rPr>
        <w:drawing>
          <wp:inline distT="0" distB="0" distL="0" distR="0">
            <wp:extent cx="457200" cy="457200"/>
            <wp:effectExtent l="19050" t="0" r="0" b="0"/>
            <wp:docPr id="14" name="Рисунок 14" descr="https://3.bp.blogspot.com/-SUfQL1erdzs/WHzJ4mnBF1I/AAAAAAAAAdA/_19fQ4bKvNE156hfVes-nnnvvB3M7hZ3ACLcB/s1600/stuff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3.bp.blogspot.com/-SUfQL1erdzs/WHzJ4mnBF1I/AAAAAAAAAdA/_19fQ4bKvNE156hfVes-nnnvvB3M7hZ3ACLcB/s1600/stuff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Д</w:t>
      </w:r>
      <w:proofErr w:type="gramEnd"/>
      <w:r w:rsidRPr="00CB6216">
        <w:rPr>
          <w:rFonts w:ascii="Arial" w:eastAsia="Times New Roman" w:hAnsi="Arial" w:cs="Arial"/>
          <w:b/>
          <w:bCs/>
          <w:color w:val="38761D"/>
          <w:sz w:val="24"/>
          <w:szCs w:val="24"/>
          <w:bdr w:val="none" w:sz="0" w:space="0" w:color="auto" w:frame="1"/>
        </w:rPr>
        <w:t>арите ненужные вещи</w:t>
      </w:r>
      <w:r w:rsidRPr="00CB6216">
        <w:rPr>
          <w:rFonts w:ascii="Arial" w:eastAsia="Times New Roman" w:hAnsi="Arial" w:cs="Arial"/>
          <w:color w:val="444444"/>
          <w:sz w:val="24"/>
          <w:szCs w:val="24"/>
        </w:rPr>
        <w:br/>
      </w:r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У всех дома есть не нужные вещи которые рано или поздно вы просто выкинете. А ведь для кого-то этот «хлам» настоящий раритет или необходимые в быту вещи. Совершенно безвозмездно отдавайте их другим людям, ведь Вы собирались их выкинуть. Таким </w:t>
      </w:r>
      <w:proofErr w:type="gram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образом</w:t>
      </w:r>
      <w:proofErr w:type="gram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 xml:space="preserve"> вы даете вторую жизнь </w:t>
      </w:r>
      <w:proofErr w:type="spellStart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вещям</w:t>
      </w:r>
      <w:proofErr w:type="spellEnd"/>
      <w:r w:rsidRPr="00CB6216">
        <w:rPr>
          <w:rFonts w:ascii="Arial" w:eastAsia="Times New Roman" w:hAnsi="Arial" w:cs="Arial"/>
          <w:color w:val="444444"/>
          <w:sz w:val="24"/>
          <w:szCs w:val="24"/>
          <w:bdr w:val="none" w:sz="0" w:space="0" w:color="auto" w:frame="1"/>
        </w:rPr>
        <w:t>, которые будут приносить пользу, а не сотнями лет пытаться сгнить на свалке. Также старые вещи можно сдать в магазины H&amp;M, где за них дают скидку.</w:t>
      </w:r>
    </w:p>
    <w:p w:rsidR="008306E1" w:rsidRDefault="008306E1"/>
    <w:sectPr w:rsidR="0083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6216"/>
    <w:rsid w:val="008306E1"/>
    <w:rsid w:val="00CB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6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2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uthor">
    <w:name w:val="author"/>
    <w:basedOn w:val="a0"/>
    <w:rsid w:val="00CB6216"/>
  </w:style>
  <w:style w:type="character" w:styleId="a3">
    <w:name w:val="Hyperlink"/>
    <w:basedOn w:val="a0"/>
    <w:uiPriority w:val="99"/>
    <w:semiHidden/>
    <w:unhideWhenUsed/>
    <w:rsid w:val="00CB6216"/>
    <w:rPr>
      <w:color w:val="0000FF"/>
      <w:u w:val="single"/>
    </w:rPr>
  </w:style>
  <w:style w:type="character" w:customStyle="1" w:styleId="screen-reader-text">
    <w:name w:val="screen-reader-text"/>
    <w:basedOn w:val="a0"/>
    <w:rsid w:val="00CB6216"/>
  </w:style>
  <w:style w:type="paragraph" w:styleId="a4">
    <w:name w:val="Normal (Web)"/>
    <w:basedOn w:val="a"/>
    <w:uiPriority w:val="99"/>
    <w:semiHidden/>
    <w:unhideWhenUsed/>
    <w:rsid w:val="00CB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84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9yBwxCDjQIs/WHyDh7lxTvI/AAAAAAAAAbI/gxXGBqrWUS8VaYjH4L-sQoAQf1j_Ln5cwCLcB/s1600/bulb.png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2.bp.blogspot.com/-1NEenBx2a_Q/WHyI4JtcqwI/AAAAAAAAAb4/uheLD8IcQooiKDMK3hf0gOWZPrXBJTVJgCLcB/s1600/power_op.png" TargetMode="External"/><Relationship Id="rId26" Type="http://schemas.openxmlformats.org/officeDocument/2006/relationships/hyperlink" Target="https://4.bp.blogspot.com/-g2oa3Tv9JMY/WHzH3HqJQKI/AAAAAAAAAcs/maH1S2NzCK4eVOo1zI_h_l3NRZHxhEeowCLcB/s1600/t_shirt.pn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4.bp.blogspot.com/-jTRU-ylnJBw/WHyHO9z1qxI/AAAAAAAAAbc/y4lNhPhE7lkQWYUoXb2AJqRb9Mm_rL6ewCEw/s1600/candy_bag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3.bp.blogspot.com/-x7nbtOYFmB4/WHyIdvAcapI/AAAAAAAAAbs/UJm-FDdp2yQ2B1oqpzZ1KRjYRTWZLfMggCLcB/s1600/tv.png" TargetMode="External"/><Relationship Id="rId20" Type="http://schemas.openxmlformats.org/officeDocument/2006/relationships/hyperlink" Target="https://2.bp.blogspot.com/-g2c8ysMVDwE/WHyJKRU8CuI/AAAAAAAAAcA/G1NLc8JVmKYpJSSNL_IHt38eaFlLwR_dgCLcB/s1600/shower.png" TargetMode="External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1.bp.blogspot.com/--PnBdd6_lBc/WHyCaLPJCMI/AAAAAAAAAa4/71LWT_NLdIQD-dFXIFTuFC3sOf2NY6LFgCLcB/s1600/shopping_bag.png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1.bp.blogspot.com/-DPqiX4XzPGA/WHzG5FWCe-I/AAAAAAAAAcg/c7f2inWEE-8nHKXJeRtzQSL9FuWlyirDgCLcB/s1600/toilet_paper.png" TargetMode="External"/><Relationship Id="rId32" Type="http://schemas.openxmlformats.org/officeDocument/2006/relationships/image" Target="media/image1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yperlink" Target="https://3.bp.blogspot.com/-IWDihHe_UPM/WHzIY0q8vkI/AAAAAAAAAcw/gVXbKoPhjq4yVx7tVBy6MJ5FypkZZWPhQCLcB/s1600/recycle.png" TargetMode="External"/><Relationship Id="rId10" Type="http://schemas.openxmlformats.org/officeDocument/2006/relationships/hyperlink" Target="https://1.bp.blogspot.com/-jmIeChkLI1A/WHyEIeft5hI/AAAAAAAAAbM/0yQIuKaFdmQ88N3eqIHpc8Sq_UbiAcktwCLcB/s1600/power.png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3.bp.blogspot.com/-SUfQL1erdzs/WHzJ4mnBF1I/AAAAAAAAAdA/_19fQ4bKvNE156hfVes-nnnvvB3M7hZ3ACLcB/s1600/stuff.png" TargetMode="External"/><Relationship Id="rId4" Type="http://schemas.openxmlformats.org/officeDocument/2006/relationships/hyperlink" Target="https://3.bp.blogspot.com/-6CYzWiZMP5Q/WHzMmOxYmyI/AAAAAAAAAdM/axpRMIGNpsU6o8JEijTevGADu1kUCIYYQCLcB/s1600/earth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4.bp.blogspot.com/-jtM0KfWgPOQ/WHyICkysfAI/AAAAAAAAAbo/iscX2iJ3mws0CF8_f7n7WA5As7DRfC66ACLcB/s1600/bottle.png" TargetMode="External"/><Relationship Id="rId22" Type="http://schemas.openxmlformats.org/officeDocument/2006/relationships/hyperlink" Target="https://2.bp.blogspot.com/-PkBgf1S8qx8/WHyJZyMP64I/AAAAAAAAAcE/IaO1eMVmKQEboiknD_PDGcpNo_X9pd7mgCLcB/s1600/poison.png" TargetMode="External"/><Relationship Id="rId27" Type="http://schemas.openxmlformats.org/officeDocument/2006/relationships/image" Target="media/image12.png"/><Relationship Id="rId30" Type="http://schemas.openxmlformats.org/officeDocument/2006/relationships/hyperlink" Target="https://vk.com/rostov_recy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5273</Characters>
  <Application>Microsoft Office Word</Application>
  <DocSecurity>0</DocSecurity>
  <Lines>43</Lines>
  <Paragraphs>12</Paragraphs>
  <ScaleCrop>false</ScaleCrop>
  <Company>Grizli777</Company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3</cp:revision>
  <dcterms:created xsi:type="dcterms:W3CDTF">2021-10-12T07:09:00Z</dcterms:created>
  <dcterms:modified xsi:type="dcterms:W3CDTF">2021-10-12T07:11:00Z</dcterms:modified>
</cp:coreProperties>
</file>