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25C1" w:rsidRDefault="003625C1" w:rsidP="00D939CE">
      <w:pPr>
        <w:jc w:val="center"/>
        <w:rPr>
          <w:rFonts w:ascii="Arial" w:hAnsi="Arial" w:cs="Arial"/>
          <w:bCs/>
          <w:caps/>
        </w:rPr>
      </w:pPr>
      <w:r>
        <w:rPr>
          <w:rFonts w:ascii="Arial" w:hAnsi="Arial" w:cs="Arial"/>
          <w:bCs/>
          <w:caps/>
        </w:rPr>
        <w:t xml:space="preserve">                                             </w:t>
      </w:r>
    </w:p>
    <w:p w:rsidR="003625C1" w:rsidRPr="004D7614" w:rsidRDefault="003625C1" w:rsidP="00CC5F4D">
      <w:pPr>
        <w:jc w:val="center"/>
        <w:rPr>
          <w:rFonts w:ascii="Arial" w:hAnsi="Arial" w:cs="Arial"/>
          <w:b/>
          <w:bCs/>
          <w:caps/>
        </w:rPr>
      </w:pPr>
    </w:p>
    <w:p w:rsidR="003625C1" w:rsidRPr="004D7614" w:rsidRDefault="003625C1" w:rsidP="00215134">
      <w:pPr>
        <w:jc w:val="center"/>
        <w:rPr>
          <w:b/>
        </w:rPr>
      </w:pPr>
      <w:r w:rsidRPr="004D7614">
        <w:rPr>
          <w:b/>
          <w:bCs/>
          <w:caps/>
        </w:rPr>
        <w:t>администрация</w:t>
      </w:r>
    </w:p>
    <w:p w:rsidR="003625C1" w:rsidRPr="004D7614" w:rsidRDefault="003625C1" w:rsidP="00215134">
      <w:pPr>
        <w:widowControl w:val="0"/>
        <w:autoSpaceDE w:val="0"/>
        <w:autoSpaceDN w:val="0"/>
        <w:jc w:val="center"/>
        <w:rPr>
          <w:b/>
          <w:bCs/>
          <w:caps/>
        </w:rPr>
      </w:pPr>
      <w:r>
        <w:rPr>
          <w:b/>
          <w:bCs/>
          <w:caps/>
        </w:rPr>
        <w:t>УСКЮЛЬСКОГО</w:t>
      </w:r>
      <w:r w:rsidRPr="004D7614">
        <w:rPr>
          <w:b/>
          <w:bCs/>
          <w:caps/>
        </w:rPr>
        <w:t xml:space="preserve"> СЕЛЬСОВЕТА</w:t>
      </w:r>
    </w:p>
    <w:p w:rsidR="003625C1" w:rsidRPr="004D7614" w:rsidRDefault="003625C1" w:rsidP="00215134">
      <w:pPr>
        <w:widowControl w:val="0"/>
        <w:autoSpaceDE w:val="0"/>
        <w:autoSpaceDN w:val="0"/>
        <w:adjustRightInd w:val="0"/>
        <w:jc w:val="center"/>
        <w:rPr>
          <w:b/>
          <w:bCs/>
          <w:caps/>
        </w:rPr>
      </w:pPr>
      <w:r w:rsidRPr="004D7614">
        <w:rPr>
          <w:b/>
          <w:bCs/>
          <w:caps/>
        </w:rPr>
        <w:t>ТАТАРСКОГО РАЙОНА  НОВОСИБИРСКОЙ ОБЛАСТИ</w:t>
      </w:r>
    </w:p>
    <w:p w:rsidR="003625C1" w:rsidRPr="004D7614" w:rsidRDefault="003625C1" w:rsidP="00215134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3625C1" w:rsidRPr="004D7614" w:rsidRDefault="003625C1" w:rsidP="00215134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4D7614">
        <w:rPr>
          <w:b/>
          <w:bCs/>
        </w:rPr>
        <w:t>ПОСТАНОВЛЕНИЕ</w:t>
      </w:r>
    </w:p>
    <w:p w:rsidR="003625C1" w:rsidRPr="00031683" w:rsidRDefault="003625C1" w:rsidP="00215134">
      <w:pPr>
        <w:widowControl w:val="0"/>
        <w:autoSpaceDE w:val="0"/>
        <w:autoSpaceDN w:val="0"/>
        <w:adjustRightInd w:val="0"/>
        <w:rPr>
          <w:b/>
          <w:color w:val="C00000"/>
        </w:rPr>
      </w:pPr>
      <w:r w:rsidRPr="004D7614">
        <w:rPr>
          <w:b/>
        </w:rPr>
        <w:t xml:space="preserve">      от </w:t>
      </w:r>
      <w:r w:rsidR="00421E61">
        <w:rPr>
          <w:b/>
          <w:color w:val="C00000"/>
        </w:rPr>
        <w:t>24</w:t>
      </w:r>
      <w:r w:rsidR="00B71B3D" w:rsidRPr="00031683">
        <w:rPr>
          <w:b/>
          <w:color w:val="C00000"/>
        </w:rPr>
        <w:t>.02.2022</w:t>
      </w:r>
      <w:r w:rsidRPr="00031683">
        <w:rPr>
          <w:b/>
          <w:color w:val="C00000"/>
        </w:rPr>
        <w:t>г                                                                                           №</w:t>
      </w:r>
      <w:r w:rsidR="00421E61">
        <w:rPr>
          <w:b/>
          <w:color w:val="C00000"/>
        </w:rPr>
        <w:t>10</w:t>
      </w:r>
    </w:p>
    <w:p w:rsidR="003625C1" w:rsidRPr="004D7614" w:rsidRDefault="003625C1" w:rsidP="00215134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4D7614">
        <w:rPr>
          <w:b/>
        </w:rPr>
        <w:t>с.</w:t>
      </w:r>
      <w:r>
        <w:rPr>
          <w:b/>
        </w:rPr>
        <w:t>Ускюль</w:t>
      </w:r>
    </w:p>
    <w:p w:rsidR="003625C1" w:rsidRPr="004D7614" w:rsidRDefault="003625C1" w:rsidP="00C31BA6">
      <w:pPr>
        <w:ind w:firstLine="720"/>
        <w:rPr>
          <w:b/>
          <w:color w:val="000000"/>
        </w:rPr>
      </w:pPr>
    </w:p>
    <w:p w:rsidR="003625C1" w:rsidRPr="004D7614" w:rsidRDefault="003625C1" w:rsidP="00A62136">
      <w:pPr>
        <w:jc w:val="center"/>
        <w:rPr>
          <w:b/>
          <w:color w:val="000000"/>
        </w:rPr>
      </w:pPr>
      <w:r w:rsidRPr="004D7614">
        <w:rPr>
          <w:b/>
          <w:color w:val="000000"/>
        </w:rPr>
        <w:t>Об утверждении Плана основных мероприятий по совершенствованию</w:t>
      </w:r>
    </w:p>
    <w:p w:rsidR="003625C1" w:rsidRPr="004D7614" w:rsidRDefault="003625C1" w:rsidP="00A62136">
      <w:pPr>
        <w:jc w:val="center"/>
        <w:rPr>
          <w:b/>
          <w:color w:val="000000"/>
        </w:rPr>
      </w:pPr>
      <w:r w:rsidRPr="004D7614">
        <w:rPr>
          <w:b/>
          <w:color w:val="000000"/>
        </w:rPr>
        <w:t xml:space="preserve"> работы с обращениями граждан, организаций и общественных объединений,</w:t>
      </w:r>
    </w:p>
    <w:p w:rsidR="003625C1" w:rsidRPr="004D7614" w:rsidRDefault="003625C1" w:rsidP="00A62136">
      <w:pPr>
        <w:jc w:val="center"/>
        <w:rPr>
          <w:b/>
          <w:color w:val="000000"/>
        </w:rPr>
      </w:pPr>
      <w:r w:rsidRPr="004D7614">
        <w:rPr>
          <w:b/>
          <w:color w:val="000000"/>
        </w:rPr>
        <w:t xml:space="preserve"> в администрации </w:t>
      </w:r>
      <w:r>
        <w:rPr>
          <w:b/>
          <w:color w:val="000000"/>
        </w:rPr>
        <w:t>Ускюльского</w:t>
      </w:r>
      <w:r w:rsidRPr="004D7614">
        <w:rPr>
          <w:b/>
          <w:color w:val="000000"/>
        </w:rPr>
        <w:t xml:space="preserve"> сельсовета Татарского района </w:t>
      </w:r>
    </w:p>
    <w:p w:rsidR="003625C1" w:rsidRPr="004D7614" w:rsidRDefault="003625C1" w:rsidP="00A62136">
      <w:pPr>
        <w:jc w:val="center"/>
        <w:rPr>
          <w:b/>
          <w:color w:val="000000"/>
        </w:rPr>
      </w:pPr>
      <w:r w:rsidRPr="004D7614">
        <w:rPr>
          <w:b/>
          <w:color w:val="000000"/>
        </w:rPr>
        <w:t>Новосибирской области в 20</w:t>
      </w:r>
      <w:r w:rsidR="00B71B3D">
        <w:rPr>
          <w:b/>
          <w:color w:val="000000"/>
        </w:rPr>
        <w:t>22</w:t>
      </w:r>
      <w:r w:rsidRPr="004D7614">
        <w:rPr>
          <w:b/>
          <w:color w:val="000000"/>
        </w:rPr>
        <w:t xml:space="preserve"> году</w:t>
      </w:r>
    </w:p>
    <w:p w:rsidR="003625C1" w:rsidRPr="00D939CE" w:rsidRDefault="003625C1" w:rsidP="00C31BA6">
      <w:pPr>
        <w:ind w:firstLine="720"/>
        <w:rPr>
          <w:color w:val="000000"/>
        </w:rPr>
      </w:pPr>
    </w:p>
    <w:p w:rsidR="003625C1" w:rsidRPr="00D939CE" w:rsidRDefault="003625C1" w:rsidP="00C31BA6">
      <w:pPr>
        <w:ind w:firstLine="720"/>
        <w:rPr>
          <w:color w:val="000000"/>
        </w:rPr>
      </w:pPr>
    </w:p>
    <w:p w:rsidR="003625C1" w:rsidRDefault="003625C1" w:rsidP="00215134">
      <w:pPr>
        <w:ind w:firstLine="708"/>
        <w:jc w:val="both"/>
        <w:rPr>
          <w:color w:val="000000"/>
        </w:rPr>
      </w:pPr>
      <w:r w:rsidRPr="00D939CE">
        <w:rPr>
          <w:color w:val="000000"/>
        </w:rPr>
        <w:t xml:space="preserve">В целях совершенствования работы с обращениями граждан, организаций и общественных объединений, администрация </w:t>
      </w:r>
      <w:r>
        <w:rPr>
          <w:color w:val="000000"/>
        </w:rPr>
        <w:t>Ускюльского</w:t>
      </w:r>
      <w:r w:rsidRPr="00D939CE">
        <w:rPr>
          <w:color w:val="000000"/>
        </w:rPr>
        <w:t xml:space="preserve"> сельсовета Татарского района Новосибирской области,</w:t>
      </w:r>
    </w:p>
    <w:p w:rsidR="003625C1" w:rsidRPr="00D939CE" w:rsidRDefault="003625C1" w:rsidP="00215134">
      <w:pPr>
        <w:ind w:firstLine="708"/>
        <w:jc w:val="both"/>
        <w:rPr>
          <w:b/>
          <w:color w:val="000000"/>
        </w:rPr>
      </w:pPr>
      <w:r w:rsidRPr="00D939CE">
        <w:rPr>
          <w:b/>
          <w:color w:val="000000"/>
        </w:rPr>
        <w:t xml:space="preserve"> п о с т а н о в л я е т: </w:t>
      </w:r>
    </w:p>
    <w:p w:rsidR="003625C1" w:rsidRPr="00D939CE" w:rsidRDefault="003625C1" w:rsidP="00215134">
      <w:pPr>
        <w:pStyle w:val="a3"/>
        <w:ind w:left="0" w:firstLine="708"/>
        <w:rPr>
          <w:color w:val="000000"/>
        </w:rPr>
      </w:pPr>
      <w:r w:rsidRPr="00D939CE">
        <w:rPr>
          <w:color w:val="000000"/>
        </w:rPr>
        <w:t xml:space="preserve">1. Утвердить План основных мероприятий по совершенствованию работы с обращениями граждан, организаций и общественных объединений, в администрации </w:t>
      </w:r>
      <w:r>
        <w:rPr>
          <w:color w:val="000000"/>
        </w:rPr>
        <w:t>Ускюльского</w:t>
      </w:r>
      <w:r w:rsidRPr="00D939CE">
        <w:rPr>
          <w:color w:val="000000"/>
        </w:rPr>
        <w:t xml:space="preserve"> сельсовета Татарского района Новосибирской области в </w:t>
      </w:r>
      <w:r>
        <w:rPr>
          <w:color w:val="000000"/>
        </w:rPr>
        <w:t>20</w:t>
      </w:r>
      <w:r w:rsidR="00B71B3D">
        <w:rPr>
          <w:color w:val="000000"/>
        </w:rPr>
        <w:t>22</w:t>
      </w:r>
      <w:r w:rsidRPr="00D939CE">
        <w:rPr>
          <w:color w:val="000000"/>
        </w:rPr>
        <w:t xml:space="preserve"> году (приложение).</w:t>
      </w:r>
    </w:p>
    <w:p w:rsidR="003625C1" w:rsidRPr="00D939CE" w:rsidRDefault="003625C1" w:rsidP="00215134">
      <w:pPr>
        <w:shd w:val="clear" w:color="auto" w:fill="FFFFFF"/>
        <w:tabs>
          <w:tab w:val="left" w:pos="720"/>
        </w:tabs>
        <w:ind w:right="-24"/>
        <w:jc w:val="both"/>
      </w:pPr>
      <w:r w:rsidRPr="00D939CE">
        <w:rPr>
          <w:spacing w:val="3"/>
        </w:rPr>
        <w:tab/>
        <w:t>2. Опубликовать настоящее постановление в периодическом  печатном издании «</w:t>
      </w:r>
      <w:r>
        <w:rPr>
          <w:spacing w:val="3"/>
        </w:rPr>
        <w:t>Ускюльский</w:t>
      </w:r>
      <w:r w:rsidRPr="00D939CE">
        <w:rPr>
          <w:spacing w:val="3"/>
        </w:rPr>
        <w:t xml:space="preserve"> вестник» и на официальном сайте администрации </w:t>
      </w:r>
      <w:r>
        <w:rPr>
          <w:spacing w:val="3"/>
        </w:rPr>
        <w:t>Ускюльского</w:t>
      </w:r>
      <w:r w:rsidRPr="00D939CE">
        <w:rPr>
          <w:spacing w:val="3"/>
        </w:rPr>
        <w:t xml:space="preserve"> сельсовета в сети Интернет.</w:t>
      </w:r>
    </w:p>
    <w:p w:rsidR="003625C1" w:rsidRPr="00D939CE" w:rsidRDefault="003625C1" w:rsidP="00215134">
      <w:pPr>
        <w:shd w:val="clear" w:color="auto" w:fill="FFFFFF"/>
        <w:ind w:right="-24"/>
        <w:jc w:val="both"/>
        <w:rPr>
          <w:spacing w:val="-3"/>
        </w:rPr>
      </w:pPr>
      <w:r w:rsidRPr="00D939CE">
        <w:rPr>
          <w:spacing w:val="-3"/>
        </w:rPr>
        <w:tab/>
        <w:t>3. Настоящее постановление вступает в силу со дня его официального опубликования.</w:t>
      </w:r>
    </w:p>
    <w:p w:rsidR="003625C1" w:rsidRPr="00D939CE" w:rsidRDefault="003625C1" w:rsidP="00215134">
      <w:pPr>
        <w:pStyle w:val="a3"/>
        <w:ind w:left="709"/>
        <w:rPr>
          <w:color w:val="000000"/>
        </w:rPr>
      </w:pPr>
      <w:r w:rsidRPr="00D939CE">
        <w:rPr>
          <w:color w:val="000000"/>
        </w:rPr>
        <w:t>4. Контроль над исполнением данного постановления оставляю за собой.</w:t>
      </w:r>
    </w:p>
    <w:p w:rsidR="003625C1" w:rsidRPr="00D939CE" w:rsidRDefault="003625C1" w:rsidP="00F56A42">
      <w:pPr>
        <w:rPr>
          <w:color w:val="000000"/>
        </w:rPr>
      </w:pPr>
    </w:p>
    <w:p w:rsidR="003625C1" w:rsidRPr="00D939CE" w:rsidRDefault="003625C1" w:rsidP="00C31BA6">
      <w:pPr>
        <w:ind w:firstLine="720"/>
        <w:rPr>
          <w:color w:val="000000"/>
        </w:rPr>
      </w:pPr>
    </w:p>
    <w:p w:rsidR="003625C1" w:rsidRPr="00D939CE" w:rsidRDefault="003625C1" w:rsidP="00BE4E3D">
      <w:pPr>
        <w:rPr>
          <w:color w:val="000000"/>
        </w:rPr>
      </w:pPr>
    </w:p>
    <w:p w:rsidR="003625C1" w:rsidRPr="00D939CE" w:rsidRDefault="003625C1" w:rsidP="00BE4E3D">
      <w:pPr>
        <w:adjustRightInd w:val="0"/>
        <w:jc w:val="both"/>
      </w:pPr>
      <w:r w:rsidRPr="00D939CE">
        <w:t xml:space="preserve">Глава </w:t>
      </w:r>
      <w:r>
        <w:t>Ускюльского</w:t>
      </w:r>
      <w:r w:rsidRPr="00D939CE">
        <w:t xml:space="preserve"> сельсовета</w:t>
      </w:r>
      <w:r w:rsidRPr="00D939CE">
        <w:tab/>
      </w:r>
      <w:r w:rsidRPr="00D939CE">
        <w:tab/>
      </w:r>
      <w:r w:rsidRPr="00D939CE">
        <w:tab/>
      </w:r>
      <w:r w:rsidRPr="00D939CE">
        <w:tab/>
      </w:r>
      <w:r w:rsidRPr="00D939CE">
        <w:tab/>
      </w:r>
    </w:p>
    <w:p w:rsidR="003625C1" w:rsidRPr="00D939CE" w:rsidRDefault="003625C1" w:rsidP="00BE4E3D">
      <w:pPr>
        <w:adjustRightInd w:val="0"/>
        <w:jc w:val="both"/>
      </w:pPr>
      <w:r w:rsidRPr="00D939CE">
        <w:t>Татарского района</w:t>
      </w:r>
      <w:r w:rsidRPr="00D939CE">
        <w:tab/>
      </w:r>
      <w:r w:rsidRPr="00D939CE">
        <w:tab/>
      </w:r>
      <w:r w:rsidRPr="00D939CE">
        <w:tab/>
      </w:r>
      <w:r w:rsidRPr="00D939CE">
        <w:tab/>
      </w:r>
      <w:r w:rsidRPr="00D939CE">
        <w:tab/>
      </w:r>
    </w:p>
    <w:p w:rsidR="003625C1" w:rsidRPr="00D939CE" w:rsidRDefault="003625C1" w:rsidP="00BE4E3D">
      <w:pPr>
        <w:adjustRightInd w:val="0"/>
        <w:jc w:val="both"/>
      </w:pPr>
      <w:r w:rsidRPr="00D939CE">
        <w:t xml:space="preserve">Новосибирской области                                                                </w:t>
      </w:r>
      <w:r>
        <w:t>Антонова И.Ю.</w:t>
      </w:r>
    </w:p>
    <w:p w:rsidR="003625C1" w:rsidRPr="00D939CE" w:rsidRDefault="003625C1" w:rsidP="00BE4E3D">
      <w:pPr>
        <w:adjustRightInd w:val="0"/>
        <w:jc w:val="both"/>
      </w:pPr>
    </w:p>
    <w:p w:rsidR="003625C1" w:rsidRPr="00D939CE" w:rsidRDefault="003625C1" w:rsidP="00BE4E3D">
      <w:pPr>
        <w:adjustRightInd w:val="0"/>
        <w:jc w:val="both"/>
      </w:pPr>
    </w:p>
    <w:p w:rsidR="003625C1" w:rsidRPr="00D939CE" w:rsidRDefault="003625C1" w:rsidP="00BE4E3D">
      <w:pPr>
        <w:adjustRightInd w:val="0"/>
        <w:jc w:val="both"/>
      </w:pPr>
    </w:p>
    <w:p w:rsidR="003625C1" w:rsidRPr="00D939CE" w:rsidRDefault="003625C1" w:rsidP="00BE4E3D">
      <w:pPr>
        <w:adjustRightInd w:val="0"/>
        <w:jc w:val="both"/>
      </w:pPr>
    </w:p>
    <w:p w:rsidR="003625C1" w:rsidRPr="00D939CE" w:rsidRDefault="003625C1" w:rsidP="00BE4E3D">
      <w:pPr>
        <w:adjustRightInd w:val="0"/>
        <w:jc w:val="both"/>
      </w:pPr>
    </w:p>
    <w:p w:rsidR="003625C1" w:rsidRPr="00D939CE" w:rsidRDefault="003625C1" w:rsidP="00BE4E3D">
      <w:pPr>
        <w:adjustRightInd w:val="0"/>
        <w:jc w:val="both"/>
      </w:pPr>
    </w:p>
    <w:p w:rsidR="003625C1" w:rsidRPr="00D939CE" w:rsidRDefault="003625C1" w:rsidP="00BE4E3D">
      <w:pPr>
        <w:ind w:firstLine="720"/>
      </w:pPr>
    </w:p>
    <w:p w:rsidR="003625C1" w:rsidRPr="00D939CE" w:rsidRDefault="003625C1" w:rsidP="00BE4E3D">
      <w:pPr>
        <w:ind w:firstLine="720"/>
      </w:pPr>
    </w:p>
    <w:p w:rsidR="003625C1" w:rsidRPr="00D939CE" w:rsidRDefault="003625C1" w:rsidP="00BE4E3D">
      <w:pPr>
        <w:ind w:firstLine="720"/>
      </w:pPr>
    </w:p>
    <w:p w:rsidR="003625C1" w:rsidRPr="00D939CE" w:rsidRDefault="003625C1" w:rsidP="00BE4E3D">
      <w:pPr>
        <w:ind w:firstLine="720"/>
      </w:pPr>
    </w:p>
    <w:p w:rsidR="003625C1" w:rsidRPr="00D939CE" w:rsidRDefault="003625C1" w:rsidP="00BE4E3D">
      <w:pPr>
        <w:ind w:firstLine="720"/>
        <w:sectPr w:rsidR="003625C1" w:rsidRPr="00D939CE" w:rsidSect="00F56A42">
          <w:pgSz w:w="11906" w:h="16838"/>
          <w:pgMar w:top="1134" w:right="707" w:bottom="993" w:left="1418" w:header="709" w:footer="709" w:gutter="0"/>
          <w:cols w:space="708"/>
          <w:docGrid w:linePitch="360"/>
        </w:sectPr>
      </w:pPr>
    </w:p>
    <w:p w:rsidR="003625C1" w:rsidRPr="00D939CE" w:rsidRDefault="003625C1" w:rsidP="00BE4E3D">
      <w:pPr>
        <w:jc w:val="right"/>
      </w:pPr>
      <w:r w:rsidRPr="00D939CE">
        <w:lastRenderedPageBreak/>
        <w:t>Приложение</w:t>
      </w:r>
    </w:p>
    <w:p w:rsidR="003625C1" w:rsidRPr="00D939CE" w:rsidRDefault="003625C1" w:rsidP="00BE4E3D">
      <w:pPr>
        <w:jc w:val="right"/>
      </w:pPr>
      <w:r w:rsidRPr="00D939CE">
        <w:t xml:space="preserve">УТВЕРЖДЕНО </w:t>
      </w:r>
    </w:p>
    <w:p w:rsidR="003625C1" w:rsidRPr="00D939CE" w:rsidRDefault="003625C1" w:rsidP="00BE4E3D">
      <w:pPr>
        <w:jc w:val="right"/>
      </w:pPr>
      <w:r w:rsidRPr="00D939CE">
        <w:t xml:space="preserve">  постановлением администрации </w:t>
      </w:r>
    </w:p>
    <w:p w:rsidR="003625C1" w:rsidRPr="00D939CE" w:rsidRDefault="003625C1" w:rsidP="00BE4E3D">
      <w:pPr>
        <w:jc w:val="right"/>
      </w:pPr>
      <w:r>
        <w:t xml:space="preserve">Ускюльского </w:t>
      </w:r>
      <w:r w:rsidRPr="00D939CE">
        <w:t xml:space="preserve">сельсовета </w:t>
      </w:r>
    </w:p>
    <w:p w:rsidR="003625C1" w:rsidRPr="00D939CE" w:rsidRDefault="003625C1" w:rsidP="00BE4E3D">
      <w:pPr>
        <w:jc w:val="right"/>
      </w:pPr>
      <w:r w:rsidRPr="00D939CE">
        <w:t xml:space="preserve">Татарского района </w:t>
      </w:r>
    </w:p>
    <w:p w:rsidR="003625C1" w:rsidRPr="00D939CE" w:rsidRDefault="003625C1" w:rsidP="00BE4E3D">
      <w:pPr>
        <w:jc w:val="right"/>
      </w:pPr>
      <w:r w:rsidRPr="00D939CE">
        <w:t>Новосибирской области</w:t>
      </w:r>
    </w:p>
    <w:p w:rsidR="003625C1" w:rsidRPr="00D939CE" w:rsidRDefault="00421E61" w:rsidP="00BE4E3D">
      <w:pPr>
        <w:jc w:val="right"/>
      </w:pPr>
      <w:r>
        <w:t>от 24</w:t>
      </w:r>
      <w:r w:rsidR="00062F6E">
        <w:t>.02</w:t>
      </w:r>
      <w:r w:rsidR="003625C1">
        <w:t>.20</w:t>
      </w:r>
      <w:r w:rsidR="00031683">
        <w:t>22</w:t>
      </w:r>
      <w:r>
        <w:t>г.  №10</w:t>
      </w:r>
      <w:bookmarkStart w:id="0" w:name="_GoBack"/>
      <w:bookmarkEnd w:id="0"/>
    </w:p>
    <w:p w:rsidR="003625C1" w:rsidRPr="00D939CE" w:rsidRDefault="003625C1" w:rsidP="00BE4E3D"/>
    <w:p w:rsidR="003625C1" w:rsidRPr="00D939CE" w:rsidRDefault="003625C1" w:rsidP="00BE4E3D">
      <w:pPr>
        <w:jc w:val="center"/>
      </w:pPr>
    </w:p>
    <w:p w:rsidR="003625C1" w:rsidRPr="00D939CE" w:rsidRDefault="003625C1" w:rsidP="00BE4E3D">
      <w:pPr>
        <w:jc w:val="center"/>
        <w:rPr>
          <w:b/>
          <w:bCs/>
        </w:rPr>
      </w:pPr>
      <w:r w:rsidRPr="00D939CE">
        <w:rPr>
          <w:b/>
          <w:bCs/>
        </w:rPr>
        <w:t>ПЛАН</w:t>
      </w:r>
    </w:p>
    <w:p w:rsidR="003625C1" w:rsidRPr="00D939CE" w:rsidRDefault="003625C1" w:rsidP="00BE4E3D">
      <w:pPr>
        <w:jc w:val="center"/>
        <w:rPr>
          <w:b/>
          <w:bCs/>
        </w:rPr>
      </w:pPr>
      <w:r w:rsidRPr="00D939CE">
        <w:rPr>
          <w:b/>
          <w:bCs/>
        </w:rPr>
        <w:t>основных мероприятий по совершенствованию работы с обращениями граждан</w:t>
      </w:r>
    </w:p>
    <w:p w:rsidR="003625C1" w:rsidRPr="00D939CE" w:rsidRDefault="003625C1" w:rsidP="00BE4E3D">
      <w:pPr>
        <w:jc w:val="center"/>
        <w:rPr>
          <w:b/>
          <w:bCs/>
        </w:rPr>
      </w:pPr>
      <w:r w:rsidRPr="00D939CE">
        <w:rPr>
          <w:b/>
          <w:bCs/>
        </w:rPr>
        <w:t xml:space="preserve"> в администрации </w:t>
      </w:r>
      <w:r>
        <w:rPr>
          <w:b/>
          <w:color w:val="000000"/>
        </w:rPr>
        <w:t>Ускюльского</w:t>
      </w:r>
      <w:r w:rsidRPr="00D939CE">
        <w:rPr>
          <w:b/>
          <w:color w:val="000000"/>
        </w:rPr>
        <w:t xml:space="preserve"> сельсовета Татарского</w:t>
      </w:r>
      <w:r w:rsidRPr="00D939CE">
        <w:rPr>
          <w:color w:val="000000"/>
        </w:rPr>
        <w:t xml:space="preserve"> </w:t>
      </w:r>
      <w:r w:rsidRPr="00D939CE">
        <w:rPr>
          <w:b/>
          <w:bCs/>
        </w:rPr>
        <w:t>рай</w:t>
      </w:r>
      <w:r>
        <w:rPr>
          <w:b/>
          <w:bCs/>
        </w:rPr>
        <w:t>она Новосибирской области в 2019</w:t>
      </w:r>
      <w:r w:rsidRPr="00D939CE">
        <w:rPr>
          <w:b/>
          <w:bCs/>
        </w:rPr>
        <w:t xml:space="preserve"> году</w:t>
      </w:r>
    </w:p>
    <w:p w:rsidR="003625C1" w:rsidRPr="00D939CE" w:rsidRDefault="003625C1" w:rsidP="00BE4E3D"/>
    <w:tbl>
      <w:tblPr>
        <w:tblW w:w="1450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8400"/>
        <w:gridCol w:w="1858"/>
        <w:gridCol w:w="1984"/>
        <w:gridCol w:w="1678"/>
      </w:tblGrid>
      <w:tr w:rsidR="003625C1" w:rsidRPr="00D939CE" w:rsidTr="00B71B3D">
        <w:tc>
          <w:tcPr>
            <w:tcW w:w="588" w:type="dxa"/>
          </w:tcPr>
          <w:p w:rsidR="003625C1" w:rsidRPr="00D939CE" w:rsidRDefault="003625C1" w:rsidP="00644EB5">
            <w:pPr>
              <w:rPr>
                <w:b/>
                <w:bCs/>
              </w:rPr>
            </w:pPr>
            <w:r w:rsidRPr="00D939CE">
              <w:rPr>
                <w:b/>
                <w:bCs/>
              </w:rPr>
              <w:t>№ п/п</w:t>
            </w:r>
          </w:p>
        </w:tc>
        <w:tc>
          <w:tcPr>
            <w:tcW w:w="8400" w:type="dxa"/>
          </w:tcPr>
          <w:p w:rsidR="003625C1" w:rsidRPr="00D939CE" w:rsidRDefault="003625C1" w:rsidP="00E02FF4">
            <w:pPr>
              <w:jc w:val="center"/>
              <w:rPr>
                <w:b/>
                <w:bCs/>
              </w:rPr>
            </w:pPr>
            <w:r w:rsidRPr="00D939CE">
              <w:rPr>
                <w:b/>
                <w:bCs/>
              </w:rPr>
              <w:t>Проводимые мероприятия</w:t>
            </w:r>
          </w:p>
        </w:tc>
        <w:tc>
          <w:tcPr>
            <w:tcW w:w="1858" w:type="dxa"/>
          </w:tcPr>
          <w:p w:rsidR="003625C1" w:rsidRPr="00D939CE" w:rsidRDefault="003625C1" w:rsidP="00E02FF4">
            <w:pPr>
              <w:jc w:val="center"/>
              <w:rPr>
                <w:b/>
                <w:bCs/>
              </w:rPr>
            </w:pPr>
            <w:r w:rsidRPr="00D939CE">
              <w:rPr>
                <w:b/>
                <w:bCs/>
              </w:rPr>
              <w:t>Срок исполнения</w:t>
            </w:r>
          </w:p>
        </w:tc>
        <w:tc>
          <w:tcPr>
            <w:tcW w:w="1984" w:type="dxa"/>
          </w:tcPr>
          <w:p w:rsidR="003625C1" w:rsidRPr="00D939CE" w:rsidRDefault="003625C1" w:rsidP="00E02FF4">
            <w:pPr>
              <w:jc w:val="center"/>
              <w:rPr>
                <w:b/>
                <w:bCs/>
              </w:rPr>
            </w:pPr>
            <w:r w:rsidRPr="00D939CE">
              <w:rPr>
                <w:b/>
                <w:bCs/>
              </w:rPr>
              <w:t>Исполнитель</w:t>
            </w:r>
          </w:p>
        </w:tc>
        <w:tc>
          <w:tcPr>
            <w:tcW w:w="1678" w:type="dxa"/>
          </w:tcPr>
          <w:p w:rsidR="003625C1" w:rsidRPr="00D939CE" w:rsidRDefault="003625C1" w:rsidP="00E02FF4">
            <w:pPr>
              <w:jc w:val="center"/>
              <w:rPr>
                <w:b/>
                <w:bCs/>
              </w:rPr>
            </w:pPr>
            <w:r w:rsidRPr="00D939CE">
              <w:rPr>
                <w:b/>
                <w:bCs/>
              </w:rPr>
              <w:t>Отметка об исполнении</w:t>
            </w:r>
          </w:p>
        </w:tc>
      </w:tr>
      <w:tr w:rsidR="003625C1" w:rsidRPr="00D939CE" w:rsidTr="00B71B3D">
        <w:tc>
          <w:tcPr>
            <w:tcW w:w="588" w:type="dxa"/>
          </w:tcPr>
          <w:p w:rsidR="003625C1" w:rsidRPr="00D939CE" w:rsidRDefault="003625C1" w:rsidP="00644EB5">
            <w:r w:rsidRPr="00D939CE">
              <w:t>1.</w:t>
            </w:r>
          </w:p>
        </w:tc>
        <w:tc>
          <w:tcPr>
            <w:tcW w:w="8400" w:type="dxa"/>
          </w:tcPr>
          <w:p w:rsidR="003625C1" w:rsidRDefault="0089083F" w:rsidP="00B71B3D">
            <w:pPr>
              <w:jc w:val="both"/>
            </w:pPr>
            <w:r>
              <w:t xml:space="preserve">        </w:t>
            </w:r>
            <w:r w:rsidR="003625C1" w:rsidRPr="00D939CE">
              <w:t>Проведение анализа вопросов, содержащихся в обращениях граждан, организаций и общественных объединений (далее- обраще</w:t>
            </w:r>
            <w:r w:rsidR="003625C1">
              <w:t>ния граждан), поступивших в 20</w:t>
            </w:r>
            <w:r w:rsidR="00B71B3D">
              <w:t>21</w:t>
            </w:r>
            <w:r w:rsidR="003625C1" w:rsidRPr="00D939CE">
              <w:t xml:space="preserve"> году в адрес Главы </w:t>
            </w:r>
            <w:r w:rsidR="003625C1">
              <w:t>Ускюльского</w:t>
            </w:r>
            <w:r w:rsidR="003625C1" w:rsidRPr="00D939CE">
              <w:t xml:space="preserve"> сельсовета и в администрацию </w:t>
            </w:r>
            <w:r w:rsidR="003625C1">
              <w:t>Ускюльского</w:t>
            </w:r>
            <w:r w:rsidR="003625C1" w:rsidRPr="00D939CE">
              <w:t xml:space="preserve"> сельсовета, в целях определения причин и условий, способствующих повышенной активности обращений населения </w:t>
            </w:r>
            <w:r>
              <w:t xml:space="preserve">и </w:t>
            </w:r>
            <w:r w:rsidRPr="00CA6B34">
              <w:t>соответствия характера и содержания управляющих воздействий на общественные отношения и фактической общественной практики.</w:t>
            </w:r>
          </w:p>
          <w:p w:rsidR="0089083F" w:rsidRPr="00CA6B34" w:rsidRDefault="0089083F" w:rsidP="0089083F">
            <w:pPr>
              <w:ind w:firstLine="315"/>
              <w:jc w:val="both"/>
            </w:pPr>
            <w:r w:rsidRPr="00CA6B34">
              <w:t>Bо исполнение Указа Президента Российской Федерации от 17 апреля 2017 года № 171 «О мониторинге и анализе результатов рассмотрения обращений граждан и организаций»:</w:t>
            </w:r>
          </w:p>
          <w:p w:rsidR="0089083F" w:rsidRPr="00CA6B34" w:rsidRDefault="0089083F" w:rsidP="0089083F">
            <w:pPr>
              <w:ind w:firstLine="315"/>
              <w:jc w:val="both"/>
            </w:pPr>
            <w:r w:rsidRPr="00CA6B34">
              <w:t>- размещать в постоянном режиме информацию о результатах рассмотрения обращений и мерах, принятых по обращениям, поступившим и зарегистрированным в администрации муниципального образования, путем формирования и выгрузки специального архива данных с информацией о результатах рассмотрения обращений из системы электронного документооборота и делопроизводства</w:t>
            </w:r>
            <w:r>
              <w:t xml:space="preserve"> </w:t>
            </w:r>
            <w:r w:rsidRPr="00CA6B34">
              <w:t>Правительства Новосибирской области в раздел «Результаты рассмотрения обращений» информационного ресурса ССТУ.РФ;</w:t>
            </w:r>
          </w:p>
          <w:p w:rsidR="0089083F" w:rsidRPr="00D939CE" w:rsidRDefault="0089083F" w:rsidP="0089083F">
            <w:pPr>
              <w:jc w:val="both"/>
            </w:pPr>
            <w:r w:rsidRPr="00CA6B34">
              <w:t xml:space="preserve">- осуществлять в постоянном режиме мониторинг и контроль за своевременным и объективным представлением информации о результатах рассмотрения обращений в раздел «Результаты рассмотрения обращений» </w:t>
            </w:r>
            <w:r w:rsidRPr="00CA6B34">
              <w:lastRenderedPageBreak/>
              <w:t>информационного ресурса ССТУ.РФ уполномоченными лицами исполнительных органах государственной власти и органов местного самоуправления;</w:t>
            </w:r>
          </w:p>
        </w:tc>
        <w:tc>
          <w:tcPr>
            <w:tcW w:w="1858" w:type="dxa"/>
          </w:tcPr>
          <w:p w:rsidR="003625C1" w:rsidRPr="00D939CE" w:rsidRDefault="00B71B3D" w:rsidP="00B71B3D">
            <w:r>
              <w:lastRenderedPageBreak/>
              <w:t xml:space="preserve">до 21 </w:t>
            </w:r>
            <w:r w:rsidR="003625C1" w:rsidRPr="00D939CE">
              <w:t>феврал</w:t>
            </w:r>
            <w:r>
              <w:t>я</w:t>
            </w:r>
            <w:r w:rsidR="003625C1" w:rsidRPr="00D939CE">
              <w:t xml:space="preserve"> </w:t>
            </w:r>
          </w:p>
        </w:tc>
        <w:tc>
          <w:tcPr>
            <w:tcW w:w="1984" w:type="dxa"/>
          </w:tcPr>
          <w:p w:rsidR="003625C1" w:rsidRPr="00D939CE" w:rsidRDefault="003625C1" w:rsidP="000300B9">
            <w:r w:rsidRPr="00D939CE">
              <w:t xml:space="preserve">Администрация </w:t>
            </w:r>
            <w:r>
              <w:t xml:space="preserve">Ускюльского </w:t>
            </w:r>
            <w:r w:rsidRPr="00D939CE">
              <w:t>сельсовета</w:t>
            </w:r>
          </w:p>
        </w:tc>
        <w:tc>
          <w:tcPr>
            <w:tcW w:w="1678" w:type="dxa"/>
          </w:tcPr>
          <w:p w:rsidR="003625C1" w:rsidRPr="00D939CE" w:rsidRDefault="003625C1" w:rsidP="00644EB5"/>
        </w:tc>
      </w:tr>
      <w:tr w:rsidR="003625C1" w:rsidRPr="00D939CE" w:rsidTr="00B71B3D">
        <w:tc>
          <w:tcPr>
            <w:tcW w:w="588" w:type="dxa"/>
          </w:tcPr>
          <w:p w:rsidR="003625C1" w:rsidRPr="00D939CE" w:rsidRDefault="003625C1" w:rsidP="00644EB5">
            <w:r w:rsidRPr="00D939CE">
              <w:lastRenderedPageBreak/>
              <w:t>2.</w:t>
            </w:r>
          </w:p>
        </w:tc>
        <w:tc>
          <w:tcPr>
            <w:tcW w:w="8400" w:type="dxa"/>
          </w:tcPr>
          <w:p w:rsidR="003625C1" w:rsidRPr="00D939CE" w:rsidRDefault="003625C1" w:rsidP="00E02FF4">
            <w:pPr>
              <w:jc w:val="both"/>
              <w:rPr>
                <w:b/>
                <w:bCs/>
              </w:rPr>
            </w:pPr>
            <w:r w:rsidRPr="00D939CE">
              <w:rPr>
                <w:b/>
                <w:bCs/>
              </w:rPr>
              <w:t>В целях обеспечения единого подхода к применению в работе с обращениями законодательства о порядке рассмотрения обращений граждан:</w:t>
            </w:r>
          </w:p>
          <w:p w:rsidR="00BA4141" w:rsidRPr="00CA6B34" w:rsidRDefault="00366A7B" w:rsidP="00BA4141">
            <w:r>
              <w:t>1</w:t>
            </w:r>
            <w:r w:rsidR="00BA4141" w:rsidRPr="00CA6B34">
              <w:t xml:space="preserve">) применение органами местного самоуправления в постоянном режиме системы личного приема в режиме видео-аудио-связи и видеоконференцсвязи связи </w:t>
            </w:r>
          </w:p>
          <w:p w:rsidR="00BA4141" w:rsidRPr="00CA6B34" w:rsidRDefault="00BA4141" w:rsidP="00BA4141">
            <w:r w:rsidRPr="00CA6B34">
              <w:t xml:space="preserve"> 2) оборудование помещений, в которых проводится личный прием, средствами видеопротоколирования.</w:t>
            </w:r>
          </w:p>
          <w:p w:rsidR="00BA4141" w:rsidRPr="00CA6B34" w:rsidRDefault="00BA4141" w:rsidP="00BA4141">
            <w:r w:rsidRPr="00CA6B34">
              <w:t>3) Поддержка в актуальном состоянии информации на электронной карте доступности и в электронном справочнике на защищенном сегменте информационного ресурса ССТУ.РФ:</w:t>
            </w:r>
          </w:p>
          <w:p w:rsidR="00BA4141" w:rsidRPr="00CA6B34" w:rsidRDefault="00BA4141" w:rsidP="00BA4141">
            <w:r w:rsidRPr="00CA6B34">
              <w:t>- о компетенции органов местного самоуправления, организаций и учреждений, осуществляющих публично значимые функции;</w:t>
            </w:r>
          </w:p>
          <w:p w:rsidR="00BA4141" w:rsidRPr="00CA6B34" w:rsidRDefault="00BA4141" w:rsidP="00BA4141">
            <w:r w:rsidRPr="00CA6B34">
              <w:t>- о месте проведения личного приема граждан руководителям и уполномоченными лицами;</w:t>
            </w:r>
          </w:p>
          <w:p w:rsidR="003625C1" w:rsidRPr="00D939CE" w:rsidRDefault="00BA4141" w:rsidP="00BA4141">
            <w:pPr>
              <w:jc w:val="both"/>
            </w:pPr>
            <w:r w:rsidRPr="00CA6B34">
              <w:t>- об установленных руководителями и уполномоченными лицами днях и часах для личного приема граждан</w:t>
            </w:r>
          </w:p>
          <w:p w:rsidR="00366A7B" w:rsidRPr="00CA6B34" w:rsidRDefault="003625C1" w:rsidP="00366A7B">
            <w:r w:rsidRPr="00D939CE">
              <w:t xml:space="preserve">4) </w:t>
            </w:r>
            <w:r w:rsidR="00366A7B" w:rsidRPr="00CA6B34">
              <w:t>Применение в работе с обращениями граждан методических рекомендаций Управления Президента РФ по работе с обращениями граждан и организаций, утвержденных на заседании рабочей группы при Администрации Президента РФ по координации и оценке работы с  обращениями граждан и организаций;</w:t>
            </w:r>
          </w:p>
          <w:p w:rsidR="00366A7B" w:rsidRDefault="00366A7B" w:rsidP="00366A7B">
            <w:r>
              <w:t>5</w:t>
            </w:r>
            <w:r w:rsidRPr="00CA6B34">
              <w:t>) Продолжение практики проведения   единого дня приема граждан, в том числе проведение приемов граждан по поручению Губернатора Новосибирской области, тематических и выездных личных приемов граждан, приемов граждан с применением системы личного приема на базе специального программного обеспечения по проведению приема в режиме видео-конференц-связи, видео-связи, аудио-связи.</w:t>
            </w:r>
          </w:p>
          <w:p w:rsidR="003625C1" w:rsidRPr="00D939CE" w:rsidRDefault="00366A7B" w:rsidP="00E02FF4">
            <w:pPr>
              <w:jc w:val="both"/>
            </w:pPr>
            <w:r>
              <w:t>6) Использовать раздел "Тематический форум" в защищенном сегменте ресурса ССТУ.РФ для обсуждения вопросов по работе с обращениями граждан.</w:t>
            </w:r>
            <w:r w:rsidR="003625C1" w:rsidRPr="00D939CE">
              <w:t xml:space="preserve"> </w:t>
            </w:r>
          </w:p>
        </w:tc>
        <w:tc>
          <w:tcPr>
            <w:tcW w:w="1858" w:type="dxa"/>
          </w:tcPr>
          <w:p w:rsidR="003625C1" w:rsidRPr="00D939CE" w:rsidRDefault="003625C1" w:rsidP="00644EB5"/>
          <w:p w:rsidR="003625C1" w:rsidRPr="00D939CE" w:rsidRDefault="003625C1" w:rsidP="00644EB5"/>
          <w:p w:rsidR="003625C1" w:rsidRPr="00D939CE" w:rsidRDefault="003625C1" w:rsidP="00644EB5"/>
          <w:p w:rsidR="00366A7B" w:rsidRDefault="00366A7B" w:rsidP="00366A7B">
            <w:r w:rsidRPr="00CA6B34">
              <w:t>Постоянно</w:t>
            </w:r>
            <w:r>
              <w:t xml:space="preserve">, </w:t>
            </w:r>
          </w:p>
          <w:p w:rsidR="00366A7B" w:rsidRPr="00CA6B34" w:rsidRDefault="00366A7B" w:rsidP="00366A7B">
            <w:r>
              <w:t>по пятницам</w:t>
            </w:r>
            <w:r w:rsidRPr="00CA6B34">
              <w:t xml:space="preserve"> </w:t>
            </w:r>
          </w:p>
          <w:p w:rsidR="00366A7B" w:rsidRPr="00CA6B34" w:rsidRDefault="00366A7B" w:rsidP="00366A7B"/>
          <w:p w:rsidR="00366A7B" w:rsidRPr="00CA6B34" w:rsidRDefault="00366A7B" w:rsidP="00366A7B">
            <w:r>
              <w:t>д</w:t>
            </w:r>
            <w:r w:rsidRPr="00CA6B34">
              <w:t>о</w:t>
            </w:r>
            <w:r>
              <w:t xml:space="preserve"> 1 сентября</w:t>
            </w:r>
          </w:p>
          <w:p w:rsidR="00366A7B" w:rsidRPr="00CA6B34" w:rsidRDefault="00366A7B" w:rsidP="00366A7B"/>
          <w:p w:rsidR="00366A7B" w:rsidRPr="00CA6B34" w:rsidRDefault="00366A7B" w:rsidP="00366A7B"/>
          <w:p w:rsidR="00366A7B" w:rsidRPr="00CA6B34" w:rsidRDefault="00366A7B" w:rsidP="00366A7B">
            <w:r w:rsidRPr="00CA6B34">
              <w:t xml:space="preserve"> постоянно </w:t>
            </w:r>
          </w:p>
          <w:p w:rsidR="003625C1" w:rsidRPr="00D939CE" w:rsidRDefault="003625C1" w:rsidP="00644EB5"/>
          <w:p w:rsidR="003625C1" w:rsidRPr="00D939CE" w:rsidRDefault="003625C1" w:rsidP="00644EB5"/>
          <w:p w:rsidR="003625C1" w:rsidRPr="00D939CE" w:rsidRDefault="003625C1" w:rsidP="00644EB5"/>
          <w:p w:rsidR="00366A7B" w:rsidRDefault="00366A7B" w:rsidP="00644EB5"/>
          <w:p w:rsidR="00366A7B" w:rsidRDefault="00366A7B" w:rsidP="00644EB5"/>
          <w:p w:rsidR="00366A7B" w:rsidRDefault="00366A7B" w:rsidP="00644EB5"/>
          <w:p w:rsidR="00366A7B" w:rsidRDefault="00366A7B" w:rsidP="00644EB5"/>
          <w:p w:rsidR="003625C1" w:rsidRPr="00D939CE" w:rsidRDefault="003625C1" w:rsidP="00644EB5">
            <w:r w:rsidRPr="00D939CE">
              <w:t>Постоянно</w:t>
            </w:r>
          </w:p>
          <w:p w:rsidR="003625C1" w:rsidRPr="00D939CE" w:rsidRDefault="003625C1" w:rsidP="00644EB5"/>
          <w:p w:rsidR="003625C1" w:rsidRPr="00D939CE" w:rsidRDefault="003625C1" w:rsidP="00644EB5"/>
          <w:p w:rsidR="003625C1" w:rsidRPr="00D939CE" w:rsidRDefault="003625C1" w:rsidP="00644EB5"/>
          <w:p w:rsidR="003625C1" w:rsidRPr="00D939CE" w:rsidRDefault="003625C1" w:rsidP="00644EB5"/>
          <w:p w:rsidR="003625C1" w:rsidRPr="00D939CE" w:rsidRDefault="003625C1" w:rsidP="00644EB5"/>
          <w:p w:rsidR="003625C1" w:rsidRDefault="003625C1" w:rsidP="00644EB5"/>
          <w:p w:rsidR="00031683" w:rsidRPr="00D939CE" w:rsidRDefault="00031683" w:rsidP="00031683">
            <w:r w:rsidRPr="00D939CE">
              <w:t>Постоянно</w:t>
            </w:r>
          </w:p>
          <w:p w:rsidR="00366A7B" w:rsidRDefault="00366A7B" w:rsidP="00644EB5"/>
          <w:p w:rsidR="00366A7B" w:rsidRDefault="00366A7B" w:rsidP="00644EB5"/>
          <w:p w:rsidR="00366A7B" w:rsidRDefault="00366A7B" w:rsidP="00644EB5"/>
          <w:p w:rsidR="00366A7B" w:rsidRPr="00D939CE" w:rsidRDefault="00366A7B" w:rsidP="00366A7B">
            <w:r w:rsidRPr="00D939CE">
              <w:t>Постоянно</w:t>
            </w:r>
          </w:p>
          <w:p w:rsidR="00366A7B" w:rsidRPr="00D939CE" w:rsidRDefault="00366A7B" w:rsidP="00644EB5"/>
        </w:tc>
        <w:tc>
          <w:tcPr>
            <w:tcW w:w="1984" w:type="dxa"/>
          </w:tcPr>
          <w:p w:rsidR="003625C1" w:rsidRPr="00D939CE" w:rsidRDefault="003625C1" w:rsidP="00B9011A"/>
          <w:p w:rsidR="003625C1" w:rsidRPr="00D939CE" w:rsidRDefault="003625C1" w:rsidP="00B9011A"/>
          <w:p w:rsidR="003625C1" w:rsidRPr="00D939CE" w:rsidRDefault="003625C1" w:rsidP="00B9011A"/>
          <w:p w:rsidR="003625C1" w:rsidRPr="00D939CE" w:rsidRDefault="003625C1" w:rsidP="00B9011A">
            <w:r w:rsidRPr="00D939CE">
              <w:t xml:space="preserve">Администрация </w:t>
            </w:r>
          </w:p>
          <w:p w:rsidR="003625C1" w:rsidRPr="00D939CE" w:rsidRDefault="003625C1" w:rsidP="00B9011A"/>
          <w:p w:rsidR="003625C1" w:rsidRPr="00D939CE" w:rsidRDefault="003625C1" w:rsidP="00B9011A"/>
          <w:p w:rsidR="003625C1" w:rsidRPr="00D939CE" w:rsidRDefault="003625C1" w:rsidP="00B9011A">
            <w:r w:rsidRPr="00D939CE">
              <w:t>Администрация</w:t>
            </w:r>
          </w:p>
          <w:p w:rsidR="003625C1" w:rsidRPr="00D939CE" w:rsidRDefault="003625C1" w:rsidP="00B9011A"/>
          <w:p w:rsidR="003625C1" w:rsidRPr="00D939CE" w:rsidRDefault="003625C1" w:rsidP="00B9011A"/>
          <w:p w:rsidR="003625C1" w:rsidRPr="00D939CE" w:rsidRDefault="003625C1" w:rsidP="00FF710B">
            <w:r w:rsidRPr="00D939CE">
              <w:t xml:space="preserve">Администрация </w:t>
            </w:r>
          </w:p>
          <w:p w:rsidR="003625C1" w:rsidRPr="00D939CE" w:rsidRDefault="003625C1" w:rsidP="00FF710B"/>
          <w:p w:rsidR="003625C1" w:rsidRPr="00D939CE" w:rsidRDefault="003625C1" w:rsidP="00FF710B"/>
          <w:p w:rsidR="003625C1" w:rsidRPr="00D939CE" w:rsidRDefault="003625C1" w:rsidP="00FF710B"/>
          <w:p w:rsidR="00031683" w:rsidRDefault="00031683" w:rsidP="00FF710B"/>
          <w:p w:rsidR="00031683" w:rsidRDefault="00031683" w:rsidP="00FF710B"/>
          <w:p w:rsidR="00031683" w:rsidRDefault="00031683" w:rsidP="00FF710B"/>
          <w:p w:rsidR="00031683" w:rsidRDefault="00031683" w:rsidP="00FF710B"/>
          <w:p w:rsidR="003625C1" w:rsidRPr="00D939CE" w:rsidRDefault="003625C1" w:rsidP="00FF710B">
            <w:r w:rsidRPr="00D939CE">
              <w:t>Администрация</w:t>
            </w:r>
          </w:p>
          <w:p w:rsidR="003625C1" w:rsidRPr="00D939CE" w:rsidRDefault="003625C1" w:rsidP="00FF710B"/>
          <w:p w:rsidR="003625C1" w:rsidRPr="00D939CE" w:rsidRDefault="003625C1" w:rsidP="00FF710B"/>
          <w:p w:rsidR="003625C1" w:rsidRPr="00D939CE" w:rsidRDefault="003625C1" w:rsidP="00FF710B"/>
          <w:p w:rsidR="003625C1" w:rsidRPr="00D939CE" w:rsidRDefault="003625C1" w:rsidP="00FF710B"/>
          <w:p w:rsidR="003625C1" w:rsidRPr="00D939CE" w:rsidRDefault="003625C1" w:rsidP="00FF710B"/>
          <w:p w:rsidR="003625C1" w:rsidRPr="00D939CE" w:rsidRDefault="003625C1" w:rsidP="00FF710B"/>
          <w:p w:rsidR="003625C1" w:rsidRDefault="003625C1" w:rsidP="00FF710B">
            <w:r w:rsidRPr="00D939CE">
              <w:t>Администрация</w:t>
            </w:r>
          </w:p>
          <w:p w:rsidR="00031683" w:rsidRDefault="00031683" w:rsidP="00FF710B"/>
          <w:p w:rsidR="00031683" w:rsidRDefault="00031683" w:rsidP="00FF710B"/>
          <w:p w:rsidR="00031683" w:rsidRDefault="00031683" w:rsidP="00FF710B"/>
          <w:p w:rsidR="00031683" w:rsidRPr="00D939CE" w:rsidRDefault="00031683" w:rsidP="00FF710B">
            <w:r>
              <w:t xml:space="preserve">Администрация </w:t>
            </w:r>
          </w:p>
        </w:tc>
        <w:tc>
          <w:tcPr>
            <w:tcW w:w="1678" w:type="dxa"/>
          </w:tcPr>
          <w:p w:rsidR="003625C1" w:rsidRPr="00D939CE" w:rsidRDefault="003625C1" w:rsidP="00644EB5"/>
        </w:tc>
      </w:tr>
      <w:tr w:rsidR="00B565DB" w:rsidRPr="00D939CE" w:rsidTr="004F7E55">
        <w:trPr>
          <w:trHeight w:val="4385"/>
        </w:trPr>
        <w:tc>
          <w:tcPr>
            <w:tcW w:w="588" w:type="dxa"/>
          </w:tcPr>
          <w:p w:rsidR="00B565DB" w:rsidRPr="00D939CE" w:rsidRDefault="00B565DB" w:rsidP="00644EB5">
            <w:r w:rsidRPr="00D939CE">
              <w:lastRenderedPageBreak/>
              <w:t>3.</w:t>
            </w:r>
          </w:p>
        </w:tc>
        <w:tc>
          <w:tcPr>
            <w:tcW w:w="8400" w:type="dxa"/>
          </w:tcPr>
          <w:p w:rsidR="00B565DB" w:rsidRPr="00D939CE" w:rsidRDefault="00B565DB" w:rsidP="00E02FF4">
            <w:pPr>
              <w:jc w:val="both"/>
              <w:rPr>
                <w:b/>
                <w:bCs/>
              </w:rPr>
            </w:pPr>
            <w:r w:rsidRPr="00D939CE">
              <w:rPr>
                <w:b/>
                <w:bCs/>
              </w:rPr>
              <w:t xml:space="preserve"> В целях обеспечения права граждан на обращение в любые органы государственные власти и органы местного самоуправления, а также получения ответа на обращение реализовать мероприятия по направлениям деятельности:</w:t>
            </w:r>
          </w:p>
          <w:p w:rsidR="00B565DB" w:rsidRPr="00D939CE" w:rsidRDefault="00B565DB" w:rsidP="00E02FF4">
            <w:pPr>
              <w:jc w:val="both"/>
              <w:rPr>
                <w:b/>
                <w:bCs/>
              </w:rPr>
            </w:pPr>
            <w:r w:rsidRPr="00D939CE">
              <w:rPr>
                <w:b/>
                <w:bCs/>
              </w:rPr>
              <w:t>а) Применение современных информационных технологий в работе с обращениями граждан:</w:t>
            </w:r>
          </w:p>
          <w:p w:rsidR="00B565DB" w:rsidRPr="00CA6B34" w:rsidRDefault="00B565DB" w:rsidP="00B73B42">
            <w:pPr>
              <w:ind w:left="8" w:right="62" w:firstLine="470"/>
              <w:jc w:val="both"/>
            </w:pPr>
            <w:r w:rsidRPr="00CA6B34">
              <w:t>1) Продолжение внедрения, функционирование и развитие автоматизированного комплекса обработки в реальном режиме времени электронных сообщений, поступивших в форме смс сообщений, по номерам справочных телефонных служб администрации;</w:t>
            </w:r>
          </w:p>
          <w:p w:rsidR="00B565DB" w:rsidRPr="00CA6B34" w:rsidRDefault="00B565DB" w:rsidP="00B73B42">
            <w:pPr>
              <w:spacing w:after="22"/>
              <w:ind w:left="38" w:right="4"/>
              <w:jc w:val="both"/>
            </w:pPr>
            <w:r>
              <w:t xml:space="preserve">     2</w:t>
            </w:r>
            <w:r w:rsidRPr="00CA6B34">
              <w:t>) Продолжение работы по обеспечению технической возможности создания и функционирования «Личного кабинета» на официальном сайте администрации   с целью обеспечения права граждан на получение информации о ходе рассмотрения их обращений.</w:t>
            </w:r>
          </w:p>
          <w:p w:rsidR="00B565DB" w:rsidRDefault="00B565DB" w:rsidP="00644EB5">
            <w:pPr>
              <w:rPr>
                <w:b/>
                <w:bCs/>
              </w:rPr>
            </w:pPr>
          </w:p>
          <w:p w:rsidR="00B565DB" w:rsidRPr="00D939CE" w:rsidRDefault="00B565DB" w:rsidP="00644EB5">
            <w:pPr>
              <w:rPr>
                <w:b/>
                <w:bCs/>
              </w:rPr>
            </w:pPr>
            <w:r w:rsidRPr="00D939CE">
              <w:rPr>
                <w:b/>
                <w:bCs/>
              </w:rPr>
              <w:t>б) Информационное обеспечение работы с обращениями граждан:</w:t>
            </w:r>
          </w:p>
          <w:p w:rsidR="00B565DB" w:rsidRPr="00B42227" w:rsidRDefault="00B565DB" w:rsidP="00E02FF4">
            <w:pPr>
              <w:jc w:val="both"/>
            </w:pPr>
            <w:r w:rsidRPr="00D939CE">
              <w:rPr>
                <w:b/>
                <w:bCs/>
              </w:rPr>
              <w:t xml:space="preserve">1) </w:t>
            </w:r>
            <w:r w:rsidRPr="00D939CE">
              <w:t xml:space="preserve">Размещать на официальном сайте </w:t>
            </w:r>
            <w:r>
              <w:t>Ускюльского</w:t>
            </w:r>
            <w:r w:rsidRPr="00D939CE">
              <w:t xml:space="preserve"> сельсовета информацию о количестве, тематике обращений</w:t>
            </w:r>
            <w:r>
              <w:t xml:space="preserve"> граждан</w:t>
            </w:r>
            <w:r w:rsidRPr="00D939CE">
              <w:t>, результатах  рассмотрения обращений и принятых мерах, поступавших в администрацию;</w:t>
            </w:r>
          </w:p>
          <w:p w:rsidR="00B565DB" w:rsidRDefault="00B565DB" w:rsidP="00644EB5">
            <w:pPr>
              <w:rPr>
                <w:b/>
                <w:bCs/>
              </w:rPr>
            </w:pPr>
          </w:p>
          <w:p w:rsidR="00B565DB" w:rsidRDefault="00B565DB" w:rsidP="00644EB5">
            <w:pPr>
              <w:rPr>
                <w:b/>
                <w:bCs/>
              </w:rPr>
            </w:pPr>
          </w:p>
          <w:p w:rsidR="00B565DB" w:rsidRDefault="00B565DB" w:rsidP="00644EB5">
            <w:pPr>
              <w:rPr>
                <w:b/>
                <w:bCs/>
              </w:rPr>
            </w:pPr>
          </w:p>
          <w:p w:rsidR="00B565DB" w:rsidRPr="008F034E" w:rsidRDefault="00B565DB" w:rsidP="00644EB5">
            <w:pPr>
              <w:rPr>
                <w:color w:val="FF0000"/>
              </w:rPr>
            </w:pPr>
            <w:r w:rsidRPr="00D939CE">
              <w:rPr>
                <w:b/>
                <w:bCs/>
              </w:rPr>
              <w:t>в) Аналитическое обеспечение работы с обращениями граждан:</w:t>
            </w:r>
          </w:p>
          <w:p w:rsidR="00B565DB" w:rsidRPr="00D939CE" w:rsidRDefault="00B565DB" w:rsidP="00E02FF4">
            <w:pPr>
              <w:jc w:val="both"/>
            </w:pPr>
            <w:r w:rsidRPr="00D939CE">
              <w:rPr>
                <w:b/>
                <w:bCs/>
              </w:rPr>
              <w:t xml:space="preserve">1) </w:t>
            </w:r>
            <w:r w:rsidRPr="00D939CE">
              <w:t>Совершенствовать  формы отчетности по работе с обращениями граждан, в том числе ведение Реестров и итоговых таблиц:</w:t>
            </w:r>
          </w:p>
          <w:p w:rsidR="00B565DB" w:rsidRPr="00D939CE" w:rsidRDefault="008F034E" w:rsidP="00E02FF4">
            <w:pPr>
              <w:jc w:val="both"/>
            </w:pPr>
            <w:r>
              <w:t xml:space="preserve">   </w:t>
            </w:r>
            <w:r w:rsidR="00B565DB" w:rsidRPr="00D939CE">
              <w:t>-</w:t>
            </w:r>
            <w:r>
              <w:t xml:space="preserve"> </w:t>
            </w:r>
            <w:r w:rsidR="00B565DB" w:rsidRPr="00D939CE">
              <w:t xml:space="preserve">Оценки администрацией </w:t>
            </w:r>
            <w:r w:rsidR="00B565DB">
              <w:t>Ускюльского</w:t>
            </w:r>
            <w:r w:rsidR="00B565DB" w:rsidRPr="00D939CE">
              <w:t xml:space="preserve"> сельсовета результатов рассмотрения обращений и принятых мер с учетом мнения авторов обращений о результатах рассмотрения их обращений  и принятых по ним мерам;</w:t>
            </w:r>
          </w:p>
          <w:p w:rsidR="00B565DB" w:rsidRPr="00D939CE" w:rsidRDefault="008F034E" w:rsidP="00E02FF4">
            <w:pPr>
              <w:jc w:val="both"/>
            </w:pPr>
            <w:r>
              <w:t xml:space="preserve">   </w:t>
            </w:r>
            <w:r w:rsidR="00B565DB" w:rsidRPr="00D939CE">
              <w:t xml:space="preserve">- Оценки эффективности деятельности органа местного самоуправления на основе анализа порядка рассмотрения обращений граждан; </w:t>
            </w:r>
          </w:p>
          <w:p w:rsidR="00B565DB" w:rsidRPr="00D939CE" w:rsidRDefault="008F034E" w:rsidP="00E02FF4">
            <w:pPr>
              <w:jc w:val="both"/>
            </w:pPr>
            <w:r>
              <w:t xml:space="preserve">   </w:t>
            </w:r>
            <w:r w:rsidR="00B565DB" w:rsidRPr="00D939CE">
              <w:t>- Оценки эффективности деятельности органа местного самоуправления на основе анализа количества и характера вопросов, содержащихся в обращениях граждан.</w:t>
            </w:r>
          </w:p>
          <w:p w:rsidR="008F5DDD" w:rsidRDefault="008F5DDD" w:rsidP="00644EB5"/>
          <w:p w:rsidR="00B565DB" w:rsidRPr="00D939CE" w:rsidRDefault="008F034E" w:rsidP="00644EB5">
            <w:pPr>
              <w:rPr>
                <w:b/>
                <w:bCs/>
              </w:rPr>
            </w:pPr>
            <w:r>
              <w:rPr>
                <w:b/>
                <w:bCs/>
              </w:rPr>
              <w:t>г</w:t>
            </w:r>
            <w:r w:rsidR="00B565DB" w:rsidRPr="00D939CE">
              <w:rPr>
                <w:b/>
                <w:bCs/>
              </w:rPr>
              <w:t xml:space="preserve">) </w:t>
            </w:r>
            <w:r w:rsidR="008F5DDD">
              <w:rPr>
                <w:b/>
                <w:bCs/>
              </w:rPr>
              <w:t>Организационно- техническое обеспечение работы с обращениями граждан:</w:t>
            </w:r>
          </w:p>
          <w:p w:rsidR="008F5DDD" w:rsidRDefault="00B565DB" w:rsidP="00644EB5">
            <w:r w:rsidRPr="00D939CE">
              <w:rPr>
                <w:b/>
                <w:bCs/>
              </w:rPr>
              <w:lastRenderedPageBreak/>
              <w:t xml:space="preserve">1) </w:t>
            </w:r>
            <w:r w:rsidR="008F5DDD" w:rsidRPr="00CA6B34">
              <w:t xml:space="preserve">Вести в администрации </w:t>
            </w:r>
            <w:r w:rsidR="008F5DDD">
              <w:t>Ускюльского сельсовета</w:t>
            </w:r>
            <w:r w:rsidR="008F5DDD" w:rsidRPr="00CA6B34">
              <w:t xml:space="preserve"> электронные архивы обращений, обеспечивающие хранение электронных образов обращений и результатов их рассмотрения;</w:t>
            </w:r>
          </w:p>
          <w:p w:rsidR="008F5DDD" w:rsidRDefault="008F5DDD" w:rsidP="00644EB5">
            <w:pPr>
              <w:rPr>
                <w:b/>
                <w:bCs/>
              </w:rPr>
            </w:pPr>
          </w:p>
          <w:p w:rsidR="008F5DDD" w:rsidRDefault="008F034E" w:rsidP="00644EB5">
            <w:r>
              <w:rPr>
                <w:b/>
                <w:bCs/>
              </w:rPr>
              <w:t xml:space="preserve">д) </w:t>
            </w:r>
            <w:r w:rsidR="008F5DDD" w:rsidRPr="00D939CE">
              <w:rPr>
                <w:b/>
                <w:bCs/>
              </w:rPr>
              <w:t>Материально- техническое обеспечение работы с обращениями граждан:</w:t>
            </w:r>
          </w:p>
          <w:p w:rsidR="008F5DDD" w:rsidRPr="00CA6B34" w:rsidRDefault="008F034E" w:rsidP="008F5DDD">
            <w:pPr>
              <w:spacing w:after="45"/>
              <w:ind w:left="24" w:firstLine="291"/>
              <w:jc w:val="both"/>
            </w:pPr>
            <w:r>
              <w:t xml:space="preserve">- </w:t>
            </w:r>
            <w:r w:rsidR="008F5DDD" w:rsidRPr="00CA6B34">
              <w:t>оснащение справочных телефонных</w:t>
            </w:r>
            <w:r w:rsidR="005D781E">
              <w:t xml:space="preserve"> служб</w:t>
            </w:r>
            <w:r w:rsidR="008F5DDD" w:rsidRPr="00CA6B34">
              <w:t xml:space="preserve"> </w:t>
            </w:r>
            <w:r w:rsidR="005D781E">
              <w:t>телефонными аппаратами</w:t>
            </w:r>
            <w:r w:rsidR="008F5DDD" w:rsidRPr="00CA6B34">
              <w:t xml:space="preserve">  с функцией автоответчика и записи телефонного разговора.</w:t>
            </w:r>
          </w:p>
          <w:p w:rsidR="008F5DDD" w:rsidRDefault="008F5DDD" w:rsidP="00644EB5">
            <w:pPr>
              <w:rPr>
                <w:b/>
                <w:bCs/>
              </w:rPr>
            </w:pPr>
          </w:p>
          <w:p w:rsidR="00B565DB" w:rsidRPr="00D939CE" w:rsidRDefault="00B565DB" w:rsidP="00644EB5">
            <w:pPr>
              <w:rPr>
                <w:b/>
                <w:bCs/>
              </w:rPr>
            </w:pPr>
            <w:r w:rsidRPr="00D939CE">
              <w:rPr>
                <w:b/>
                <w:bCs/>
              </w:rPr>
              <w:t>е) Повышение уровня профессиональной подготовки работников, обеспечивающих рассмотрение обращений граждан:</w:t>
            </w:r>
          </w:p>
          <w:p w:rsidR="00B565DB" w:rsidRPr="00B42227" w:rsidRDefault="00B565DB" w:rsidP="005D781E">
            <w:pPr>
              <w:jc w:val="both"/>
            </w:pPr>
            <w:r w:rsidRPr="00D939CE">
              <w:rPr>
                <w:b/>
                <w:bCs/>
              </w:rPr>
              <w:t xml:space="preserve">1) </w:t>
            </w:r>
            <w:r w:rsidRPr="00D939CE">
              <w:t>При проведении конкурсов на замещение вакантных должностей   муниципальной службы проводить в обязательном порядке тестирование на знание кандидатами законодательства о порядке рассмотрения обращений гражда</w:t>
            </w:r>
            <w:r w:rsidR="005D781E">
              <w:t>н</w:t>
            </w:r>
            <w:r w:rsidRPr="00D939CE">
              <w:t>.</w:t>
            </w:r>
          </w:p>
        </w:tc>
        <w:tc>
          <w:tcPr>
            <w:tcW w:w="1858" w:type="dxa"/>
          </w:tcPr>
          <w:p w:rsidR="00B565DB" w:rsidRPr="00D939CE" w:rsidRDefault="00B565DB" w:rsidP="00644EB5"/>
          <w:p w:rsidR="00B565DB" w:rsidRPr="00D939CE" w:rsidRDefault="00B565DB" w:rsidP="00644EB5"/>
          <w:p w:rsidR="00B565DB" w:rsidRPr="00D939CE" w:rsidRDefault="00B565DB" w:rsidP="00644EB5"/>
          <w:p w:rsidR="00B565DB" w:rsidRPr="00D939CE" w:rsidRDefault="00B565DB" w:rsidP="00644EB5"/>
          <w:p w:rsidR="00B565DB" w:rsidRPr="00D939CE" w:rsidRDefault="00B565DB" w:rsidP="00644EB5"/>
          <w:p w:rsidR="00B565DB" w:rsidRPr="00D939CE" w:rsidRDefault="00B565DB" w:rsidP="00644EB5"/>
          <w:p w:rsidR="00B565DB" w:rsidRPr="00D939CE" w:rsidRDefault="00B565DB" w:rsidP="00644EB5">
            <w:r>
              <w:t xml:space="preserve">Постоянно </w:t>
            </w:r>
          </w:p>
          <w:p w:rsidR="00B565DB" w:rsidRPr="00D939CE" w:rsidRDefault="00B565DB" w:rsidP="00644EB5"/>
          <w:p w:rsidR="00B565DB" w:rsidRPr="00D939CE" w:rsidRDefault="00B565DB" w:rsidP="00644EB5"/>
          <w:p w:rsidR="00B565DB" w:rsidRDefault="00B565DB" w:rsidP="00644EB5"/>
          <w:p w:rsidR="00B565DB" w:rsidRPr="00D939CE" w:rsidRDefault="00B565DB" w:rsidP="00644EB5">
            <w:r w:rsidRPr="00D939CE">
              <w:t>Постоянно</w:t>
            </w:r>
          </w:p>
          <w:p w:rsidR="00B565DB" w:rsidRPr="00D939CE" w:rsidRDefault="00B565DB" w:rsidP="00644EB5"/>
          <w:p w:rsidR="00B565DB" w:rsidRPr="00D939CE" w:rsidRDefault="00B565DB" w:rsidP="00644EB5"/>
          <w:p w:rsidR="00B565DB" w:rsidRPr="00D939CE" w:rsidRDefault="00B565DB" w:rsidP="00644EB5"/>
          <w:p w:rsidR="00B565DB" w:rsidRDefault="00B565DB" w:rsidP="00644EB5"/>
          <w:p w:rsidR="00B565DB" w:rsidRPr="00D939CE" w:rsidRDefault="00B565DB" w:rsidP="00644EB5">
            <w:r>
              <w:t xml:space="preserve">Ежемесячно, ежеквартально, ежегодно </w:t>
            </w:r>
            <w:r w:rsidRPr="00B565DB">
              <w:rPr>
                <w:sz w:val="20"/>
                <w:szCs w:val="20"/>
              </w:rPr>
              <w:t>(до 20 числа месяца, следующего за отчетным)</w:t>
            </w:r>
          </w:p>
          <w:p w:rsidR="00B565DB" w:rsidRPr="00D939CE" w:rsidRDefault="00B565DB" w:rsidP="00644EB5"/>
          <w:p w:rsidR="00B565DB" w:rsidRDefault="00B565DB" w:rsidP="00644EB5"/>
          <w:p w:rsidR="00B565DB" w:rsidRDefault="00B565DB" w:rsidP="00644EB5"/>
          <w:p w:rsidR="00B565DB" w:rsidRPr="00D939CE" w:rsidRDefault="00B565DB" w:rsidP="00644EB5"/>
          <w:p w:rsidR="008F034E" w:rsidRDefault="008F034E" w:rsidP="00644EB5"/>
          <w:p w:rsidR="008F5DDD" w:rsidRPr="00D939CE" w:rsidRDefault="00B565DB" w:rsidP="008F5DDD">
            <w:r w:rsidRPr="00D939CE">
              <w:t>Ежеквартально</w:t>
            </w:r>
            <w:r w:rsidR="008F5DDD">
              <w:t xml:space="preserve"> </w:t>
            </w:r>
            <w:r w:rsidR="008F5DDD" w:rsidRPr="00B565DB">
              <w:rPr>
                <w:sz w:val="20"/>
                <w:szCs w:val="20"/>
              </w:rPr>
              <w:t>(до 20 числа месяца, следующего за отчетным)</w:t>
            </w:r>
          </w:p>
          <w:p w:rsidR="00B565DB" w:rsidRPr="00D939CE" w:rsidRDefault="00B565DB" w:rsidP="00644EB5"/>
          <w:p w:rsidR="00B565DB" w:rsidRDefault="00B565DB" w:rsidP="00644EB5"/>
          <w:p w:rsidR="00B565DB" w:rsidRPr="00D939CE" w:rsidRDefault="00B565DB" w:rsidP="00644EB5"/>
          <w:p w:rsidR="00B565DB" w:rsidRDefault="00B565DB" w:rsidP="00644EB5"/>
          <w:p w:rsidR="008F5DDD" w:rsidRDefault="008F5DDD" w:rsidP="00644EB5"/>
          <w:p w:rsidR="008F5DDD" w:rsidRDefault="008F5DDD" w:rsidP="00644EB5"/>
          <w:p w:rsidR="008F5DDD" w:rsidRDefault="008F5DDD" w:rsidP="00644EB5"/>
          <w:p w:rsidR="008F034E" w:rsidRDefault="008F5DDD" w:rsidP="00644EB5">
            <w:r>
              <w:lastRenderedPageBreak/>
              <w:t>постоянно</w:t>
            </w:r>
          </w:p>
          <w:p w:rsidR="008F034E" w:rsidRPr="008F034E" w:rsidRDefault="008F034E" w:rsidP="008F034E"/>
          <w:p w:rsidR="008F5DDD" w:rsidRDefault="008F5DDD" w:rsidP="008F034E"/>
          <w:p w:rsidR="004F7E55" w:rsidRDefault="004F7E55" w:rsidP="008F034E"/>
          <w:p w:rsidR="004F7E55" w:rsidRDefault="004F7E55" w:rsidP="008F034E"/>
          <w:p w:rsidR="004F7E55" w:rsidRDefault="004F7E55" w:rsidP="008F034E"/>
          <w:p w:rsidR="004F7E55" w:rsidRDefault="004F7E55" w:rsidP="008F034E">
            <w:r>
              <w:t>До 30 декабря</w:t>
            </w:r>
          </w:p>
          <w:p w:rsidR="004F7E55" w:rsidRDefault="004F7E55" w:rsidP="008F034E"/>
          <w:p w:rsidR="004F7E55" w:rsidRDefault="004F7E55" w:rsidP="008F034E"/>
          <w:p w:rsidR="004F7E55" w:rsidRDefault="004F7E55" w:rsidP="008F034E"/>
          <w:p w:rsidR="004F7E55" w:rsidRDefault="004F7E55" w:rsidP="008F034E"/>
          <w:p w:rsidR="004F7E55" w:rsidRDefault="004F7E55" w:rsidP="004F7E55">
            <w:r>
              <w:t>постоянно</w:t>
            </w:r>
          </w:p>
          <w:p w:rsidR="004F7E55" w:rsidRPr="008F034E" w:rsidRDefault="004F7E55" w:rsidP="008F034E"/>
        </w:tc>
        <w:tc>
          <w:tcPr>
            <w:tcW w:w="1984" w:type="dxa"/>
          </w:tcPr>
          <w:p w:rsidR="00B565DB" w:rsidRPr="00D939CE" w:rsidRDefault="00B565DB" w:rsidP="00644EB5"/>
          <w:p w:rsidR="00B565DB" w:rsidRPr="00D939CE" w:rsidRDefault="00B565DB" w:rsidP="00644EB5"/>
          <w:p w:rsidR="00B565DB" w:rsidRPr="00D939CE" w:rsidRDefault="00B565DB" w:rsidP="00644EB5"/>
          <w:p w:rsidR="00B565DB" w:rsidRPr="00D939CE" w:rsidRDefault="00B565DB" w:rsidP="00644EB5"/>
          <w:p w:rsidR="00B565DB" w:rsidRPr="00D939CE" w:rsidRDefault="00B565DB" w:rsidP="00644EB5"/>
          <w:p w:rsidR="00B565DB" w:rsidRPr="00D939CE" w:rsidRDefault="00B565DB" w:rsidP="00644EB5"/>
          <w:p w:rsidR="00B565DB" w:rsidRPr="00D939CE" w:rsidRDefault="00B565DB" w:rsidP="00FF710B">
            <w:r w:rsidRPr="00D939CE">
              <w:t xml:space="preserve">Администрация </w:t>
            </w:r>
          </w:p>
          <w:p w:rsidR="00B565DB" w:rsidRPr="00D939CE" w:rsidRDefault="00B565DB" w:rsidP="00FF710B"/>
          <w:p w:rsidR="00B565DB" w:rsidRPr="00D939CE" w:rsidRDefault="00B565DB" w:rsidP="00FF710B"/>
          <w:p w:rsidR="00B565DB" w:rsidRPr="00D939CE" w:rsidRDefault="00B565DB" w:rsidP="00FF710B"/>
          <w:p w:rsidR="00B565DB" w:rsidRPr="00D939CE" w:rsidRDefault="00B565DB" w:rsidP="00FF710B">
            <w:r w:rsidRPr="00D939CE">
              <w:t>Администрация</w:t>
            </w:r>
          </w:p>
          <w:p w:rsidR="00B565DB" w:rsidRPr="00D939CE" w:rsidRDefault="00B565DB" w:rsidP="00FF710B"/>
          <w:p w:rsidR="00B565DB" w:rsidRPr="00D939CE" w:rsidRDefault="00B565DB" w:rsidP="00FF710B">
            <w:r w:rsidRPr="00D939CE">
              <w:t xml:space="preserve"> </w:t>
            </w:r>
          </w:p>
          <w:p w:rsidR="00B565DB" w:rsidRPr="00D939CE" w:rsidRDefault="00B565DB" w:rsidP="00644EB5"/>
          <w:p w:rsidR="00B565DB" w:rsidRDefault="00B565DB" w:rsidP="00644EB5"/>
          <w:p w:rsidR="00B565DB" w:rsidRDefault="00B565DB" w:rsidP="00644EB5"/>
          <w:p w:rsidR="00B565DB" w:rsidRPr="00D939CE" w:rsidRDefault="00B565DB" w:rsidP="00644EB5">
            <w:r w:rsidRPr="00D939CE">
              <w:t xml:space="preserve"> Администрация</w:t>
            </w:r>
          </w:p>
          <w:p w:rsidR="00B565DB" w:rsidRPr="00D939CE" w:rsidRDefault="00B565DB" w:rsidP="00644EB5"/>
          <w:p w:rsidR="00B565DB" w:rsidRPr="00D939CE" w:rsidRDefault="00B565DB" w:rsidP="00644EB5"/>
          <w:p w:rsidR="00B565DB" w:rsidRPr="00D939CE" w:rsidRDefault="00B565DB" w:rsidP="00791C78"/>
          <w:p w:rsidR="00B565DB" w:rsidRPr="00D939CE" w:rsidRDefault="00B565DB" w:rsidP="00644EB5"/>
          <w:p w:rsidR="00B565DB" w:rsidRPr="00D939CE" w:rsidRDefault="00B565DB" w:rsidP="00644EB5"/>
          <w:p w:rsidR="00B565DB" w:rsidRPr="00D939CE" w:rsidRDefault="00B565DB" w:rsidP="00644EB5"/>
          <w:p w:rsidR="00B565DB" w:rsidRPr="00D939CE" w:rsidRDefault="00B565DB" w:rsidP="005D2539"/>
          <w:p w:rsidR="00B565DB" w:rsidRPr="00D939CE" w:rsidRDefault="00B565DB" w:rsidP="005D2539"/>
          <w:p w:rsidR="008F034E" w:rsidRDefault="008F034E" w:rsidP="005D2539"/>
          <w:p w:rsidR="00B565DB" w:rsidRPr="00D939CE" w:rsidRDefault="00B565DB" w:rsidP="005D2539">
            <w:r w:rsidRPr="00D939CE">
              <w:t>Администрация</w:t>
            </w:r>
          </w:p>
          <w:p w:rsidR="00B565DB" w:rsidRPr="00D939CE" w:rsidRDefault="00B565DB" w:rsidP="005D2539"/>
          <w:p w:rsidR="00B565DB" w:rsidRDefault="00B565DB" w:rsidP="005D2539"/>
          <w:p w:rsidR="008F034E" w:rsidRPr="00D939CE" w:rsidRDefault="008F034E" w:rsidP="005D2539"/>
          <w:p w:rsidR="00B565DB" w:rsidRPr="00D939CE" w:rsidRDefault="00B565DB" w:rsidP="005D2539"/>
          <w:p w:rsidR="00B565DB" w:rsidRPr="00D939CE" w:rsidRDefault="00B565DB" w:rsidP="00644EB5"/>
          <w:p w:rsidR="00B565DB" w:rsidRPr="00D939CE" w:rsidRDefault="00B565DB" w:rsidP="00644EB5"/>
          <w:p w:rsidR="00B565DB" w:rsidRDefault="00B565DB" w:rsidP="00A92D01"/>
          <w:p w:rsidR="004F7E55" w:rsidRDefault="004F7E55" w:rsidP="00A92D01"/>
          <w:p w:rsidR="004F7E55" w:rsidRDefault="004F7E55" w:rsidP="00A92D01"/>
          <w:p w:rsidR="00B565DB" w:rsidRPr="00D939CE" w:rsidRDefault="00B565DB" w:rsidP="00A92D01">
            <w:r w:rsidRPr="00D939CE">
              <w:lastRenderedPageBreak/>
              <w:t xml:space="preserve">Администрация </w:t>
            </w:r>
          </w:p>
          <w:p w:rsidR="00B565DB" w:rsidRPr="00D939CE" w:rsidRDefault="00B565DB" w:rsidP="00A92D01"/>
          <w:p w:rsidR="00B565DB" w:rsidRPr="00D939CE" w:rsidRDefault="00B565DB" w:rsidP="00A92D01"/>
          <w:p w:rsidR="00B565DB" w:rsidRPr="00D939CE" w:rsidRDefault="00B565DB" w:rsidP="00A92D01"/>
          <w:p w:rsidR="00B565DB" w:rsidRPr="00D939CE" w:rsidRDefault="00B565DB" w:rsidP="00A92D01"/>
          <w:p w:rsidR="00B565DB" w:rsidRPr="00D939CE" w:rsidRDefault="00B565DB" w:rsidP="00A92D01"/>
          <w:p w:rsidR="00B565DB" w:rsidRDefault="00031683" w:rsidP="00644EB5">
            <w:r w:rsidRPr="00D939CE">
              <w:t>Администрация</w:t>
            </w:r>
          </w:p>
          <w:p w:rsidR="008F5DDD" w:rsidRDefault="008F5DDD" w:rsidP="00644EB5"/>
          <w:p w:rsidR="008F5DDD" w:rsidRDefault="008F5DDD" w:rsidP="00644EB5"/>
          <w:p w:rsidR="008F5DDD" w:rsidRDefault="008F5DDD" w:rsidP="00644EB5"/>
          <w:p w:rsidR="008F5DDD" w:rsidRDefault="008F5DDD" w:rsidP="00644EB5"/>
          <w:p w:rsidR="004F7E55" w:rsidRDefault="004F7E55" w:rsidP="00644EB5"/>
          <w:p w:rsidR="004F7E55" w:rsidRDefault="004F7E55" w:rsidP="00644EB5"/>
          <w:p w:rsidR="008F034E" w:rsidRDefault="008F5DDD" w:rsidP="00644EB5">
            <w:r>
              <w:t xml:space="preserve">Администрация </w:t>
            </w:r>
          </w:p>
          <w:p w:rsidR="008F5DDD" w:rsidRPr="008F034E" w:rsidRDefault="008F5DDD" w:rsidP="008F034E"/>
        </w:tc>
        <w:tc>
          <w:tcPr>
            <w:tcW w:w="1678" w:type="dxa"/>
          </w:tcPr>
          <w:p w:rsidR="00B565DB" w:rsidRPr="00D939CE" w:rsidRDefault="00B565DB" w:rsidP="00644EB5"/>
        </w:tc>
      </w:tr>
      <w:tr w:rsidR="003625C1" w:rsidRPr="00D939CE" w:rsidTr="00B71B3D">
        <w:tc>
          <w:tcPr>
            <w:tcW w:w="588" w:type="dxa"/>
          </w:tcPr>
          <w:p w:rsidR="003625C1" w:rsidRPr="00D939CE" w:rsidRDefault="003625C1" w:rsidP="00644EB5">
            <w:r w:rsidRPr="00D939CE">
              <w:lastRenderedPageBreak/>
              <w:t>4.</w:t>
            </w:r>
          </w:p>
        </w:tc>
        <w:tc>
          <w:tcPr>
            <w:tcW w:w="8400" w:type="dxa"/>
          </w:tcPr>
          <w:p w:rsidR="003625C1" w:rsidRPr="00D939CE" w:rsidRDefault="003625C1" w:rsidP="00644EB5">
            <w:pPr>
              <w:rPr>
                <w:b/>
                <w:bCs/>
              </w:rPr>
            </w:pPr>
            <w:r w:rsidRPr="00D939CE">
              <w:rPr>
                <w:b/>
                <w:bCs/>
              </w:rPr>
              <w:t>Совершенствование контроля за порядком рассмотрения обращений граждан:</w:t>
            </w:r>
          </w:p>
          <w:p w:rsidR="008F034E" w:rsidRPr="00CA6B34" w:rsidRDefault="003625C1" w:rsidP="008F034E">
            <w:pPr>
              <w:spacing w:after="3"/>
              <w:ind w:left="24" w:firstLine="453"/>
              <w:jc w:val="both"/>
            </w:pPr>
            <w:r w:rsidRPr="00D939CE">
              <w:rPr>
                <w:b/>
                <w:bCs/>
              </w:rPr>
              <w:t>1)</w:t>
            </w:r>
            <w:r w:rsidRPr="00D939CE">
              <w:t xml:space="preserve"> </w:t>
            </w:r>
            <w:r w:rsidR="008F034E">
              <w:t>По всем фактам нарушения законодательства о порядке рассмотрения обращения проводить служебные проверки  должностных лиц и работников ОМС, допустивших нарушения законодательства о порядке рассмотрения обращений граждан, привлекать к дисциплинарной ответственности</w:t>
            </w:r>
          </w:p>
          <w:p w:rsidR="003625C1" w:rsidRPr="00D939CE" w:rsidRDefault="003625C1" w:rsidP="00662B45"/>
          <w:p w:rsidR="003625C1" w:rsidRPr="00D939CE" w:rsidRDefault="003625C1" w:rsidP="00662B45"/>
        </w:tc>
        <w:tc>
          <w:tcPr>
            <w:tcW w:w="1858" w:type="dxa"/>
          </w:tcPr>
          <w:p w:rsidR="003625C1" w:rsidRPr="00D939CE" w:rsidRDefault="003625C1" w:rsidP="00644EB5"/>
          <w:p w:rsidR="003625C1" w:rsidRPr="00D939CE" w:rsidRDefault="003625C1" w:rsidP="00644EB5"/>
          <w:p w:rsidR="003625C1" w:rsidRPr="00D939CE" w:rsidRDefault="008F034E" w:rsidP="00D939CE">
            <w:r>
              <w:t>По мере необходимости</w:t>
            </w:r>
          </w:p>
        </w:tc>
        <w:tc>
          <w:tcPr>
            <w:tcW w:w="1984" w:type="dxa"/>
          </w:tcPr>
          <w:p w:rsidR="003625C1" w:rsidRPr="00D939CE" w:rsidRDefault="003625C1" w:rsidP="00B63882"/>
          <w:p w:rsidR="003625C1" w:rsidRPr="00D939CE" w:rsidRDefault="003625C1" w:rsidP="00B63882"/>
          <w:p w:rsidR="003625C1" w:rsidRPr="00D939CE" w:rsidRDefault="003625C1" w:rsidP="00B63882">
            <w:r w:rsidRPr="00D939CE">
              <w:t xml:space="preserve"> Администрация </w:t>
            </w:r>
          </w:p>
          <w:p w:rsidR="003625C1" w:rsidRPr="00D939CE" w:rsidRDefault="003625C1" w:rsidP="00B63882"/>
        </w:tc>
        <w:tc>
          <w:tcPr>
            <w:tcW w:w="1678" w:type="dxa"/>
          </w:tcPr>
          <w:p w:rsidR="003625C1" w:rsidRPr="00D939CE" w:rsidRDefault="003625C1" w:rsidP="00644EB5"/>
        </w:tc>
      </w:tr>
    </w:tbl>
    <w:p w:rsidR="003625C1" w:rsidRPr="00D939CE" w:rsidRDefault="003625C1" w:rsidP="00BE4E3D"/>
    <w:p w:rsidR="003625C1" w:rsidRPr="00D939CE" w:rsidRDefault="003625C1" w:rsidP="00BE4E3D"/>
    <w:p w:rsidR="003625C1" w:rsidRPr="00D939CE" w:rsidRDefault="003625C1" w:rsidP="00BE4E3D"/>
    <w:p w:rsidR="003625C1" w:rsidRPr="00D939CE" w:rsidRDefault="003625C1" w:rsidP="00BE4E3D"/>
    <w:p w:rsidR="003625C1" w:rsidRPr="00D939CE" w:rsidRDefault="003625C1" w:rsidP="00BE4E3D"/>
    <w:p w:rsidR="003625C1" w:rsidRPr="00D939CE" w:rsidRDefault="003625C1" w:rsidP="00BE4E3D"/>
    <w:p w:rsidR="003625C1" w:rsidRPr="00D939CE" w:rsidRDefault="003625C1" w:rsidP="00BE4E3D"/>
    <w:sectPr w:rsidR="003625C1" w:rsidRPr="00D939CE" w:rsidSect="00381104">
      <w:pgSz w:w="16838" w:h="11906" w:orient="landscape"/>
      <w:pgMar w:top="1134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0717" w:rsidRDefault="00CC0717" w:rsidP="000D42C1">
      <w:r>
        <w:separator/>
      </w:r>
    </w:p>
  </w:endnote>
  <w:endnote w:type="continuationSeparator" w:id="0">
    <w:p w:rsidR="00CC0717" w:rsidRDefault="00CC0717" w:rsidP="000D4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0717" w:rsidRDefault="00CC0717" w:rsidP="000D42C1">
      <w:r>
        <w:separator/>
      </w:r>
    </w:p>
  </w:footnote>
  <w:footnote w:type="continuationSeparator" w:id="0">
    <w:p w:rsidR="00CC0717" w:rsidRDefault="00CC0717" w:rsidP="000D42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F2C91"/>
    <w:multiLevelType w:val="hybridMultilevel"/>
    <w:tmpl w:val="EA2A14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0066025"/>
    <w:multiLevelType w:val="hybridMultilevel"/>
    <w:tmpl w:val="EA2A14E4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" w15:restartNumberingAfterBreak="0">
    <w:nsid w:val="13C76612"/>
    <w:multiLevelType w:val="hybridMultilevel"/>
    <w:tmpl w:val="EA2A14E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1FB63885"/>
    <w:multiLevelType w:val="hybridMultilevel"/>
    <w:tmpl w:val="A7DAF8BE"/>
    <w:lvl w:ilvl="0" w:tplc="F1084B3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2D333527"/>
    <w:multiLevelType w:val="hybridMultilevel"/>
    <w:tmpl w:val="D474F7EC"/>
    <w:lvl w:ilvl="0" w:tplc="096CE89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32703155"/>
    <w:multiLevelType w:val="hybridMultilevel"/>
    <w:tmpl w:val="19146B5A"/>
    <w:lvl w:ilvl="0" w:tplc="EC948392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 w:val="0"/>
        <w:bCs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6" w15:restartNumberingAfterBreak="0">
    <w:nsid w:val="3A796E07"/>
    <w:multiLevelType w:val="hybridMultilevel"/>
    <w:tmpl w:val="EA2A14E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3D3603B6"/>
    <w:multiLevelType w:val="hybridMultilevel"/>
    <w:tmpl w:val="33361F4A"/>
    <w:lvl w:ilvl="0" w:tplc="B0762DEC">
      <w:start w:val="1"/>
      <w:numFmt w:val="decimal"/>
      <w:lvlText w:val="%1."/>
      <w:lvlJc w:val="left"/>
      <w:pPr>
        <w:ind w:left="1759" w:hanging="105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3FF43941"/>
    <w:multiLevelType w:val="hybridMultilevel"/>
    <w:tmpl w:val="64F44F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2B84C31"/>
    <w:multiLevelType w:val="hybridMultilevel"/>
    <w:tmpl w:val="4BD455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4AF2122"/>
    <w:multiLevelType w:val="hybridMultilevel"/>
    <w:tmpl w:val="626650F4"/>
    <w:lvl w:ilvl="0" w:tplc="578AB46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4D85232E"/>
    <w:multiLevelType w:val="hybridMultilevel"/>
    <w:tmpl w:val="19146B5A"/>
    <w:lvl w:ilvl="0" w:tplc="EC948392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  <w:b w:val="0"/>
        <w:bCs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2" w15:restartNumberingAfterBreak="0">
    <w:nsid w:val="4E820D98"/>
    <w:multiLevelType w:val="hybridMultilevel"/>
    <w:tmpl w:val="6DF82D74"/>
    <w:lvl w:ilvl="0" w:tplc="C31C953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587E3499"/>
    <w:multiLevelType w:val="hybridMultilevel"/>
    <w:tmpl w:val="AB08C518"/>
    <w:lvl w:ilvl="0" w:tplc="5EA41EE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 w15:restartNumberingAfterBreak="0">
    <w:nsid w:val="58D125EA"/>
    <w:multiLevelType w:val="hybridMultilevel"/>
    <w:tmpl w:val="96C0E5FA"/>
    <w:lvl w:ilvl="0" w:tplc="11CC0672">
      <w:start w:val="1"/>
      <w:numFmt w:val="decimal"/>
      <w:lvlText w:val="%1."/>
      <w:lvlJc w:val="left"/>
      <w:pPr>
        <w:ind w:left="248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320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92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464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536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608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80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752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8244" w:hanging="180"/>
      </w:pPr>
      <w:rPr>
        <w:rFonts w:cs="Times New Roman"/>
      </w:rPr>
    </w:lvl>
  </w:abstractNum>
  <w:abstractNum w:abstractNumId="15" w15:restartNumberingAfterBreak="0">
    <w:nsid w:val="5DF37355"/>
    <w:multiLevelType w:val="hybridMultilevel"/>
    <w:tmpl w:val="19146B5A"/>
    <w:lvl w:ilvl="0" w:tplc="EC948392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 w:val="0"/>
        <w:bCs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6" w15:restartNumberingAfterBreak="0">
    <w:nsid w:val="63D65DC2"/>
    <w:multiLevelType w:val="hybridMultilevel"/>
    <w:tmpl w:val="483A4A0A"/>
    <w:lvl w:ilvl="0" w:tplc="59C0A7EC">
      <w:start w:val="1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A8157F"/>
    <w:multiLevelType w:val="hybridMultilevel"/>
    <w:tmpl w:val="5F34A84C"/>
    <w:lvl w:ilvl="0" w:tplc="4F3AC0C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 w15:restartNumberingAfterBreak="0">
    <w:nsid w:val="6E451B32"/>
    <w:multiLevelType w:val="multilevel"/>
    <w:tmpl w:val="02782EA4"/>
    <w:styleLink w:val="WW8Num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21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43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6480"/>
      </w:pPr>
      <w:rPr>
        <w:rFonts w:cs="Times New Roman"/>
      </w:rPr>
    </w:lvl>
  </w:abstractNum>
  <w:abstractNum w:abstractNumId="19" w15:restartNumberingAfterBreak="0">
    <w:nsid w:val="70C33E12"/>
    <w:multiLevelType w:val="hybridMultilevel"/>
    <w:tmpl w:val="381E5BEC"/>
    <w:lvl w:ilvl="0" w:tplc="F9E437BA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 w15:restartNumberingAfterBreak="0">
    <w:nsid w:val="71940759"/>
    <w:multiLevelType w:val="hybridMultilevel"/>
    <w:tmpl w:val="19146B5A"/>
    <w:lvl w:ilvl="0" w:tplc="EC948392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  <w:b w:val="0"/>
        <w:bCs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1" w15:restartNumberingAfterBreak="0">
    <w:nsid w:val="7F34541A"/>
    <w:multiLevelType w:val="hybridMultilevel"/>
    <w:tmpl w:val="EA2A14E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 w15:restartNumberingAfterBreak="0">
    <w:nsid w:val="7FA53BA0"/>
    <w:multiLevelType w:val="hybridMultilevel"/>
    <w:tmpl w:val="626650F4"/>
    <w:lvl w:ilvl="0" w:tplc="578AB466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20"/>
  </w:num>
  <w:num w:numId="2">
    <w:abstractNumId w:val="16"/>
  </w:num>
  <w:num w:numId="3">
    <w:abstractNumId w:val="7"/>
  </w:num>
  <w:num w:numId="4">
    <w:abstractNumId w:val="11"/>
  </w:num>
  <w:num w:numId="5">
    <w:abstractNumId w:val="5"/>
  </w:num>
  <w:num w:numId="6">
    <w:abstractNumId w:val="15"/>
  </w:num>
  <w:num w:numId="7">
    <w:abstractNumId w:val="12"/>
  </w:num>
  <w:num w:numId="8">
    <w:abstractNumId w:val="22"/>
  </w:num>
  <w:num w:numId="9">
    <w:abstractNumId w:val="10"/>
  </w:num>
  <w:num w:numId="10">
    <w:abstractNumId w:val="18"/>
  </w:num>
  <w:num w:numId="11">
    <w:abstractNumId w:val="18"/>
    <w:lvlOverride w:ilvl="0">
      <w:startOverride w:val="1"/>
      <w:lvl w:ilvl="0">
        <w:start w:val="1"/>
        <w:numFmt w:val="decimal"/>
        <w:lvlText w:val=""/>
        <w:lvlJc w:val="left"/>
        <w:rPr>
          <w:rFonts w:cs="Times New Roman"/>
        </w:rPr>
      </w:lvl>
    </w:lvlOverride>
    <w:lvlOverride w:ilvl="1">
      <w:startOverride w:val="1"/>
      <w:lvl w:ilvl="1">
        <w:start w:val="1"/>
        <w:numFmt w:val="decimal"/>
        <w:lvlText w:val="%1."/>
        <w:lvlJc w:val="left"/>
        <w:pPr>
          <w:ind w:left="720" w:hanging="360"/>
        </w:pPr>
        <w:rPr>
          <w:rFonts w:cs="Times New Roman"/>
        </w:rPr>
      </w:lvl>
    </w:lvlOverride>
    <w:lvlOverride w:ilvl="2">
      <w:startOverride w:val="1"/>
      <w:lvl w:ilvl="2">
        <w:start w:val="1"/>
        <w:numFmt w:val="decimal"/>
        <w:lvlText w:val="%1."/>
        <w:lvlJc w:val="left"/>
        <w:pPr>
          <w:ind w:left="720" w:hanging="360"/>
        </w:pPr>
        <w:rPr>
          <w:rFonts w:cs="Times New Roman"/>
        </w:rPr>
      </w:lvl>
    </w:lvlOverride>
    <w:lvlOverride w:ilvl="3">
      <w:startOverride w:val="1"/>
      <w:lvl w:ilvl="3">
        <w:start w:val="1"/>
        <w:numFmt w:val="decimal"/>
        <w:lvlText w:val="%1."/>
        <w:lvlJc w:val="left"/>
        <w:pPr>
          <w:ind w:left="720" w:hanging="360"/>
        </w:pPr>
        <w:rPr>
          <w:rFonts w:cs="Times New Roman"/>
        </w:rPr>
      </w:lvl>
    </w:lvlOverride>
    <w:lvlOverride w:ilvl="4">
      <w:startOverride w:val="1"/>
      <w:lvl w:ilvl="4">
        <w:start w:val="1"/>
        <w:numFmt w:val="decimal"/>
        <w:lvlText w:val="%1."/>
        <w:lvlJc w:val="left"/>
        <w:pPr>
          <w:ind w:left="720" w:hanging="360"/>
        </w:pPr>
        <w:rPr>
          <w:rFonts w:cs="Times New Roman"/>
        </w:rPr>
      </w:lvl>
    </w:lvlOverride>
    <w:lvlOverride w:ilvl="5">
      <w:startOverride w:val="1"/>
      <w:lvl w:ilvl="5">
        <w:start w:val="1"/>
        <w:numFmt w:val="decimal"/>
        <w:lvlText w:val=""/>
        <w:lvlJc w:val="left"/>
        <w:rPr>
          <w:rFonts w:cs="Times New Roman"/>
        </w:rPr>
      </w:lvl>
    </w:lvlOverride>
    <w:lvlOverride w:ilvl="6">
      <w:startOverride w:val="1"/>
      <w:lvl w:ilvl="6">
        <w:start w:val="1"/>
        <w:numFmt w:val="decimal"/>
        <w:lvlText w:val=""/>
        <w:lvlJc w:val="left"/>
        <w:rPr>
          <w:rFonts w:cs="Times New Roman"/>
        </w:rPr>
      </w:lvl>
    </w:lvlOverride>
    <w:lvlOverride w:ilvl="7">
      <w:startOverride w:val="1"/>
      <w:lvl w:ilvl="7">
        <w:start w:val="1"/>
        <w:numFmt w:val="decimal"/>
        <w:lvlText w:val=""/>
        <w:lvlJc w:val="left"/>
        <w:rPr>
          <w:rFonts w:cs="Times New Roman"/>
        </w:rPr>
      </w:lvl>
    </w:lvlOverride>
    <w:lvlOverride w:ilvl="8">
      <w:startOverride w:val="1"/>
      <w:lvl w:ilvl="8">
        <w:start w:val="1"/>
        <w:numFmt w:val="decimal"/>
        <w:lvlText w:val=""/>
        <w:lvlJc w:val="left"/>
        <w:rPr>
          <w:rFonts w:cs="Times New Roman"/>
        </w:rPr>
      </w:lvl>
    </w:lvlOverride>
  </w:num>
  <w:num w:numId="12">
    <w:abstractNumId w:val="18"/>
    <w:lvlOverride w:ilvl="0">
      <w:startOverride w:val="1"/>
      <w:lvl w:ilvl="0">
        <w:start w:val="1"/>
        <w:numFmt w:val="decimal"/>
        <w:lvlText w:val=""/>
        <w:lvlJc w:val="left"/>
        <w:rPr>
          <w:rFonts w:cs="Times New Roman"/>
        </w:rPr>
      </w:lvl>
    </w:lvlOverride>
    <w:lvlOverride w:ilvl="1">
      <w:startOverride w:val="1"/>
      <w:lvl w:ilvl="1">
        <w:start w:val="1"/>
        <w:numFmt w:val="decimal"/>
        <w:lvlText w:val="%1."/>
        <w:lvlJc w:val="left"/>
        <w:pPr>
          <w:ind w:left="720" w:hanging="360"/>
        </w:pPr>
        <w:rPr>
          <w:rFonts w:cs="Times New Roman"/>
        </w:rPr>
      </w:lvl>
    </w:lvlOverride>
    <w:lvlOverride w:ilvl="2">
      <w:startOverride w:val="1"/>
      <w:lvl w:ilvl="2">
        <w:start w:val="1"/>
        <w:numFmt w:val="decimal"/>
        <w:lvlText w:val="%1."/>
        <w:lvlJc w:val="left"/>
        <w:pPr>
          <w:ind w:left="720" w:hanging="360"/>
        </w:pPr>
        <w:rPr>
          <w:rFonts w:cs="Times New Roman"/>
        </w:rPr>
      </w:lvl>
    </w:lvlOverride>
    <w:lvlOverride w:ilvl="3">
      <w:startOverride w:val="1"/>
      <w:lvl w:ilvl="3">
        <w:start w:val="1"/>
        <w:numFmt w:val="decimal"/>
        <w:lvlText w:val="%1."/>
        <w:lvlJc w:val="left"/>
        <w:pPr>
          <w:ind w:left="720" w:hanging="360"/>
        </w:pPr>
        <w:rPr>
          <w:rFonts w:cs="Times New Roman"/>
        </w:rPr>
      </w:lvl>
    </w:lvlOverride>
    <w:lvlOverride w:ilvl="4">
      <w:startOverride w:val="1"/>
      <w:lvl w:ilvl="4">
        <w:start w:val="1"/>
        <w:numFmt w:val="decimal"/>
        <w:lvlText w:val="%1."/>
        <w:lvlJc w:val="left"/>
        <w:pPr>
          <w:ind w:left="720" w:hanging="360"/>
        </w:pPr>
        <w:rPr>
          <w:rFonts w:cs="Times New Roman"/>
        </w:rPr>
      </w:lvl>
    </w:lvlOverride>
    <w:lvlOverride w:ilvl="5">
      <w:startOverride w:val="1"/>
      <w:lvl w:ilvl="5">
        <w:start w:val="1"/>
        <w:numFmt w:val="decimal"/>
        <w:lvlText w:val="%1."/>
        <w:lvlJc w:val="left"/>
        <w:pPr>
          <w:ind w:left="720" w:hanging="360"/>
        </w:pPr>
        <w:rPr>
          <w:rFonts w:cs="Times New Roman"/>
        </w:rPr>
      </w:lvl>
    </w:lvlOverride>
    <w:lvlOverride w:ilvl="6">
      <w:startOverride w:val="1"/>
      <w:lvl w:ilvl="6">
        <w:start w:val="1"/>
        <w:numFmt w:val="decimal"/>
        <w:lvlText w:val="%1."/>
        <w:lvlJc w:val="left"/>
        <w:pPr>
          <w:ind w:left="720" w:hanging="360"/>
        </w:pPr>
        <w:rPr>
          <w:rFonts w:cs="Times New Roman"/>
        </w:rPr>
      </w:lvl>
    </w:lvlOverride>
    <w:lvlOverride w:ilvl="7">
      <w:startOverride w:val="1"/>
      <w:lvl w:ilvl="7">
        <w:start w:val="1"/>
        <w:numFmt w:val="decimal"/>
        <w:lvlText w:val="%1."/>
        <w:lvlJc w:val="left"/>
        <w:pPr>
          <w:ind w:left="720" w:hanging="360"/>
        </w:pPr>
        <w:rPr>
          <w:rFonts w:cs="Times New Roman"/>
        </w:rPr>
      </w:lvl>
    </w:lvlOverride>
    <w:lvlOverride w:ilvl="8">
      <w:startOverride w:val="1"/>
      <w:lvl w:ilvl="8">
        <w:start w:val="1"/>
        <w:numFmt w:val="decimal"/>
        <w:lvlText w:val="%1."/>
        <w:lvlJc w:val="left"/>
        <w:pPr>
          <w:ind w:left="720" w:hanging="360"/>
        </w:pPr>
        <w:rPr>
          <w:rFonts w:cs="Times New Roman"/>
        </w:rPr>
      </w:lvl>
    </w:lvlOverride>
  </w:num>
  <w:num w:numId="13">
    <w:abstractNumId w:val="9"/>
  </w:num>
  <w:num w:numId="14">
    <w:abstractNumId w:val="17"/>
  </w:num>
  <w:num w:numId="15">
    <w:abstractNumId w:val="13"/>
  </w:num>
  <w:num w:numId="16">
    <w:abstractNumId w:val="0"/>
  </w:num>
  <w:num w:numId="17">
    <w:abstractNumId w:val="2"/>
  </w:num>
  <w:num w:numId="18">
    <w:abstractNumId w:val="4"/>
  </w:num>
  <w:num w:numId="19">
    <w:abstractNumId w:val="1"/>
  </w:num>
  <w:num w:numId="20">
    <w:abstractNumId w:val="3"/>
  </w:num>
  <w:num w:numId="21">
    <w:abstractNumId w:val="21"/>
  </w:num>
  <w:num w:numId="22">
    <w:abstractNumId w:val="6"/>
  </w:num>
  <w:num w:numId="23">
    <w:abstractNumId w:val="14"/>
  </w:num>
  <w:num w:numId="24">
    <w:abstractNumId w:val="8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doNotTrackMove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31BA6"/>
    <w:rsid w:val="00021F58"/>
    <w:rsid w:val="00026D89"/>
    <w:rsid w:val="000300B9"/>
    <w:rsid w:val="00031683"/>
    <w:rsid w:val="00031AB1"/>
    <w:rsid w:val="00035B65"/>
    <w:rsid w:val="00055BF9"/>
    <w:rsid w:val="00062F6E"/>
    <w:rsid w:val="000A1496"/>
    <w:rsid w:val="000C1B8F"/>
    <w:rsid w:val="000C4497"/>
    <w:rsid w:val="000D42C1"/>
    <w:rsid w:val="000F379A"/>
    <w:rsid w:val="000F6FB8"/>
    <w:rsid w:val="00115342"/>
    <w:rsid w:val="00115684"/>
    <w:rsid w:val="00120BEE"/>
    <w:rsid w:val="00121137"/>
    <w:rsid w:val="00123C2E"/>
    <w:rsid w:val="00133E86"/>
    <w:rsid w:val="00141A9D"/>
    <w:rsid w:val="00145B89"/>
    <w:rsid w:val="00154E61"/>
    <w:rsid w:val="00155F44"/>
    <w:rsid w:val="00177AF6"/>
    <w:rsid w:val="001A0178"/>
    <w:rsid w:val="001A2EB5"/>
    <w:rsid w:val="001A769D"/>
    <w:rsid w:val="001B4707"/>
    <w:rsid w:val="001C218E"/>
    <w:rsid w:val="001C70A1"/>
    <w:rsid w:val="001E0A92"/>
    <w:rsid w:val="00206789"/>
    <w:rsid w:val="00215134"/>
    <w:rsid w:val="002221F6"/>
    <w:rsid w:val="00225267"/>
    <w:rsid w:val="0023674F"/>
    <w:rsid w:val="00243A86"/>
    <w:rsid w:val="00256971"/>
    <w:rsid w:val="00261FD4"/>
    <w:rsid w:val="0026676A"/>
    <w:rsid w:val="00277EC8"/>
    <w:rsid w:val="00287162"/>
    <w:rsid w:val="0028770F"/>
    <w:rsid w:val="002A239F"/>
    <w:rsid w:val="002B6F04"/>
    <w:rsid w:val="002C4E53"/>
    <w:rsid w:val="002D1280"/>
    <w:rsid w:val="002D5AF9"/>
    <w:rsid w:val="002F4929"/>
    <w:rsid w:val="00313894"/>
    <w:rsid w:val="00340673"/>
    <w:rsid w:val="00342B36"/>
    <w:rsid w:val="003440BE"/>
    <w:rsid w:val="003612BC"/>
    <w:rsid w:val="00361B9C"/>
    <w:rsid w:val="003625C1"/>
    <w:rsid w:val="00366A7B"/>
    <w:rsid w:val="0038072A"/>
    <w:rsid w:val="00381104"/>
    <w:rsid w:val="00385A8E"/>
    <w:rsid w:val="00386F44"/>
    <w:rsid w:val="00392985"/>
    <w:rsid w:val="003A660B"/>
    <w:rsid w:val="003B02E4"/>
    <w:rsid w:val="003B21C2"/>
    <w:rsid w:val="003B4D65"/>
    <w:rsid w:val="003B562F"/>
    <w:rsid w:val="003C0C2F"/>
    <w:rsid w:val="003C5BFD"/>
    <w:rsid w:val="003C7D34"/>
    <w:rsid w:val="003E5D19"/>
    <w:rsid w:val="003F52B1"/>
    <w:rsid w:val="003F71C5"/>
    <w:rsid w:val="00401B7B"/>
    <w:rsid w:val="0040421D"/>
    <w:rsid w:val="00414B61"/>
    <w:rsid w:val="00421E61"/>
    <w:rsid w:val="00423D8C"/>
    <w:rsid w:val="00424FC0"/>
    <w:rsid w:val="0044200B"/>
    <w:rsid w:val="00467FF3"/>
    <w:rsid w:val="00470EC1"/>
    <w:rsid w:val="00471E31"/>
    <w:rsid w:val="00482538"/>
    <w:rsid w:val="004835B0"/>
    <w:rsid w:val="00490C55"/>
    <w:rsid w:val="00490FAC"/>
    <w:rsid w:val="004A0798"/>
    <w:rsid w:val="004A6F8A"/>
    <w:rsid w:val="004B2BA9"/>
    <w:rsid w:val="004B4F61"/>
    <w:rsid w:val="004C043E"/>
    <w:rsid w:val="004C6B24"/>
    <w:rsid w:val="004D2B6A"/>
    <w:rsid w:val="004D623E"/>
    <w:rsid w:val="004D7614"/>
    <w:rsid w:val="004E0B4B"/>
    <w:rsid w:val="004E3023"/>
    <w:rsid w:val="004F2A8A"/>
    <w:rsid w:val="004F7E55"/>
    <w:rsid w:val="0052440A"/>
    <w:rsid w:val="00533C4A"/>
    <w:rsid w:val="00534F61"/>
    <w:rsid w:val="00541480"/>
    <w:rsid w:val="00545D24"/>
    <w:rsid w:val="00553145"/>
    <w:rsid w:val="005739C2"/>
    <w:rsid w:val="005948C1"/>
    <w:rsid w:val="005A1099"/>
    <w:rsid w:val="005A3B9F"/>
    <w:rsid w:val="005A7F16"/>
    <w:rsid w:val="005C7F01"/>
    <w:rsid w:val="005D0E06"/>
    <w:rsid w:val="005D2539"/>
    <w:rsid w:val="005D4600"/>
    <w:rsid w:val="005D781E"/>
    <w:rsid w:val="005E0F5B"/>
    <w:rsid w:val="005E10AD"/>
    <w:rsid w:val="005F201B"/>
    <w:rsid w:val="00601187"/>
    <w:rsid w:val="00606960"/>
    <w:rsid w:val="006119B5"/>
    <w:rsid w:val="006434E8"/>
    <w:rsid w:val="0064392C"/>
    <w:rsid w:val="00644EB5"/>
    <w:rsid w:val="006475D8"/>
    <w:rsid w:val="0065296F"/>
    <w:rsid w:val="00657893"/>
    <w:rsid w:val="00662B45"/>
    <w:rsid w:val="00670816"/>
    <w:rsid w:val="006716B7"/>
    <w:rsid w:val="006736B6"/>
    <w:rsid w:val="00682A11"/>
    <w:rsid w:val="00683305"/>
    <w:rsid w:val="00687FD7"/>
    <w:rsid w:val="00696D54"/>
    <w:rsid w:val="00697FBE"/>
    <w:rsid w:val="006A321E"/>
    <w:rsid w:val="006A66E5"/>
    <w:rsid w:val="006C13E0"/>
    <w:rsid w:val="006C1C73"/>
    <w:rsid w:val="006D35B3"/>
    <w:rsid w:val="006D6066"/>
    <w:rsid w:val="006D74BC"/>
    <w:rsid w:val="006E1C37"/>
    <w:rsid w:val="006E496E"/>
    <w:rsid w:val="006E5EFA"/>
    <w:rsid w:val="006F309B"/>
    <w:rsid w:val="006F75EE"/>
    <w:rsid w:val="007079BC"/>
    <w:rsid w:val="00711EBB"/>
    <w:rsid w:val="00752B87"/>
    <w:rsid w:val="007807E0"/>
    <w:rsid w:val="00787237"/>
    <w:rsid w:val="00790464"/>
    <w:rsid w:val="00791C78"/>
    <w:rsid w:val="007A6FB6"/>
    <w:rsid w:val="007B6482"/>
    <w:rsid w:val="007D6AA3"/>
    <w:rsid w:val="007E10F4"/>
    <w:rsid w:val="007E46F7"/>
    <w:rsid w:val="00800981"/>
    <w:rsid w:val="00815B66"/>
    <w:rsid w:val="00826A2F"/>
    <w:rsid w:val="0083742D"/>
    <w:rsid w:val="0083750D"/>
    <w:rsid w:val="00866837"/>
    <w:rsid w:val="00873897"/>
    <w:rsid w:val="008747FB"/>
    <w:rsid w:val="00877EC4"/>
    <w:rsid w:val="008872A9"/>
    <w:rsid w:val="0089083F"/>
    <w:rsid w:val="008A5C66"/>
    <w:rsid w:val="008B02B6"/>
    <w:rsid w:val="008C009D"/>
    <w:rsid w:val="008C7B6E"/>
    <w:rsid w:val="008D37C6"/>
    <w:rsid w:val="008D6F1D"/>
    <w:rsid w:val="008F034E"/>
    <w:rsid w:val="008F5DDD"/>
    <w:rsid w:val="009066C6"/>
    <w:rsid w:val="009116AB"/>
    <w:rsid w:val="00915823"/>
    <w:rsid w:val="00915A60"/>
    <w:rsid w:val="00923BDD"/>
    <w:rsid w:val="0092438C"/>
    <w:rsid w:val="00936FF7"/>
    <w:rsid w:val="00940CB1"/>
    <w:rsid w:val="00951E69"/>
    <w:rsid w:val="00965784"/>
    <w:rsid w:val="009658CB"/>
    <w:rsid w:val="00965E44"/>
    <w:rsid w:val="00980C0A"/>
    <w:rsid w:val="009838F1"/>
    <w:rsid w:val="00997258"/>
    <w:rsid w:val="00997BBC"/>
    <w:rsid w:val="009A23D0"/>
    <w:rsid w:val="009A3FB0"/>
    <w:rsid w:val="009D0B99"/>
    <w:rsid w:val="009D408B"/>
    <w:rsid w:val="00A01398"/>
    <w:rsid w:val="00A022B1"/>
    <w:rsid w:val="00A04244"/>
    <w:rsid w:val="00A23FC8"/>
    <w:rsid w:val="00A35858"/>
    <w:rsid w:val="00A40579"/>
    <w:rsid w:val="00A5138A"/>
    <w:rsid w:val="00A56A07"/>
    <w:rsid w:val="00A62136"/>
    <w:rsid w:val="00A64B8F"/>
    <w:rsid w:val="00A7161F"/>
    <w:rsid w:val="00A734BA"/>
    <w:rsid w:val="00A85CE1"/>
    <w:rsid w:val="00A919C1"/>
    <w:rsid w:val="00A92D01"/>
    <w:rsid w:val="00AE4506"/>
    <w:rsid w:val="00AE598A"/>
    <w:rsid w:val="00AE6270"/>
    <w:rsid w:val="00AF00A7"/>
    <w:rsid w:val="00AF0AC1"/>
    <w:rsid w:val="00AF1DAC"/>
    <w:rsid w:val="00B23961"/>
    <w:rsid w:val="00B3373D"/>
    <w:rsid w:val="00B42227"/>
    <w:rsid w:val="00B47AE3"/>
    <w:rsid w:val="00B509CF"/>
    <w:rsid w:val="00B565DB"/>
    <w:rsid w:val="00B63882"/>
    <w:rsid w:val="00B64C78"/>
    <w:rsid w:val="00B71B3D"/>
    <w:rsid w:val="00B73B42"/>
    <w:rsid w:val="00B876E1"/>
    <w:rsid w:val="00B9011A"/>
    <w:rsid w:val="00B96DAD"/>
    <w:rsid w:val="00BA4141"/>
    <w:rsid w:val="00BD6CE4"/>
    <w:rsid w:val="00BE18C0"/>
    <w:rsid w:val="00BE3FB4"/>
    <w:rsid w:val="00BE4E3D"/>
    <w:rsid w:val="00C060EC"/>
    <w:rsid w:val="00C07EA3"/>
    <w:rsid w:val="00C1739A"/>
    <w:rsid w:val="00C3180B"/>
    <w:rsid w:val="00C31BA6"/>
    <w:rsid w:val="00C35465"/>
    <w:rsid w:val="00C3629E"/>
    <w:rsid w:val="00C428E0"/>
    <w:rsid w:val="00C43DD4"/>
    <w:rsid w:val="00C507E1"/>
    <w:rsid w:val="00C65F9C"/>
    <w:rsid w:val="00C714E6"/>
    <w:rsid w:val="00C71A14"/>
    <w:rsid w:val="00CC0717"/>
    <w:rsid w:val="00CC093B"/>
    <w:rsid w:val="00CC4664"/>
    <w:rsid w:val="00CC5F4D"/>
    <w:rsid w:val="00CD025A"/>
    <w:rsid w:val="00D14D23"/>
    <w:rsid w:val="00D5601F"/>
    <w:rsid w:val="00D56732"/>
    <w:rsid w:val="00D56844"/>
    <w:rsid w:val="00D56FB2"/>
    <w:rsid w:val="00D63636"/>
    <w:rsid w:val="00D67F90"/>
    <w:rsid w:val="00D75216"/>
    <w:rsid w:val="00D76A14"/>
    <w:rsid w:val="00D82755"/>
    <w:rsid w:val="00D83FCF"/>
    <w:rsid w:val="00D916DA"/>
    <w:rsid w:val="00D939CE"/>
    <w:rsid w:val="00DA0FE2"/>
    <w:rsid w:val="00DA55F9"/>
    <w:rsid w:val="00DB0E47"/>
    <w:rsid w:val="00DC56C6"/>
    <w:rsid w:val="00DE16F9"/>
    <w:rsid w:val="00DE49CF"/>
    <w:rsid w:val="00DF1B09"/>
    <w:rsid w:val="00DF3977"/>
    <w:rsid w:val="00E02FF4"/>
    <w:rsid w:val="00E066B5"/>
    <w:rsid w:val="00E1018B"/>
    <w:rsid w:val="00E22720"/>
    <w:rsid w:val="00E25A21"/>
    <w:rsid w:val="00E34FAE"/>
    <w:rsid w:val="00E4410F"/>
    <w:rsid w:val="00E6298E"/>
    <w:rsid w:val="00E62B46"/>
    <w:rsid w:val="00E6318C"/>
    <w:rsid w:val="00E64A9D"/>
    <w:rsid w:val="00E6636B"/>
    <w:rsid w:val="00E7012F"/>
    <w:rsid w:val="00E768E8"/>
    <w:rsid w:val="00E831B1"/>
    <w:rsid w:val="00EB256F"/>
    <w:rsid w:val="00ED2FB1"/>
    <w:rsid w:val="00EE7532"/>
    <w:rsid w:val="00EF487F"/>
    <w:rsid w:val="00EF7FCA"/>
    <w:rsid w:val="00F01BB3"/>
    <w:rsid w:val="00F16E29"/>
    <w:rsid w:val="00F24949"/>
    <w:rsid w:val="00F269E4"/>
    <w:rsid w:val="00F324AA"/>
    <w:rsid w:val="00F44427"/>
    <w:rsid w:val="00F45893"/>
    <w:rsid w:val="00F4683C"/>
    <w:rsid w:val="00F54A5C"/>
    <w:rsid w:val="00F56A42"/>
    <w:rsid w:val="00F62864"/>
    <w:rsid w:val="00F636E2"/>
    <w:rsid w:val="00F667B8"/>
    <w:rsid w:val="00F6730B"/>
    <w:rsid w:val="00F820F8"/>
    <w:rsid w:val="00F856E3"/>
    <w:rsid w:val="00FB31C4"/>
    <w:rsid w:val="00FC4A57"/>
    <w:rsid w:val="00FD38EE"/>
    <w:rsid w:val="00FE5F63"/>
    <w:rsid w:val="00FF7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C37787"/>
  <w15:docId w15:val="{CDF240B8-A0B6-4185-B9E7-5E8679142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1BA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9"/>
    <w:qFormat/>
    <w:rsid w:val="00FD38EE"/>
    <w:pPr>
      <w:keepNext/>
      <w:overflowPunct w:val="0"/>
      <w:autoSpaceDE w:val="0"/>
      <w:autoSpaceDN w:val="0"/>
      <w:jc w:val="center"/>
      <w:outlineLvl w:val="0"/>
    </w:pPr>
    <w:rPr>
      <w:b/>
      <w:bCs/>
      <w:kern w:val="36"/>
      <w:sz w:val="28"/>
      <w:szCs w:val="28"/>
    </w:rPr>
  </w:style>
  <w:style w:type="paragraph" w:styleId="2">
    <w:name w:val="heading 2"/>
    <w:basedOn w:val="a"/>
    <w:link w:val="20"/>
    <w:uiPriority w:val="99"/>
    <w:qFormat/>
    <w:rsid w:val="00FD38EE"/>
    <w:pPr>
      <w:keepNext/>
      <w:overflowPunct w:val="0"/>
      <w:autoSpaceDE w:val="0"/>
      <w:autoSpaceDN w:val="0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4A6F8A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D38EE"/>
    <w:rPr>
      <w:rFonts w:ascii="Times New Roman" w:hAnsi="Times New Roman" w:cs="Times New Roman"/>
      <w:b/>
      <w:bCs/>
      <w:kern w:val="36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9"/>
    <w:locked/>
    <w:rsid w:val="00FD38EE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9"/>
    <w:semiHidden/>
    <w:locked/>
    <w:rsid w:val="004A6F8A"/>
    <w:rPr>
      <w:rFonts w:ascii="Cambria" w:hAnsi="Cambria" w:cs="Cambria"/>
      <w:b/>
      <w:bCs/>
      <w:color w:val="4F81BD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C31BA6"/>
    <w:pPr>
      <w:spacing w:after="60"/>
      <w:ind w:left="720"/>
      <w:jc w:val="both"/>
    </w:pPr>
  </w:style>
  <w:style w:type="paragraph" w:customStyle="1" w:styleId="ConsPlusCell">
    <w:name w:val="ConsPlusCell"/>
    <w:uiPriority w:val="99"/>
    <w:rsid w:val="00C31BA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4">
    <w:name w:val="List"/>
    <w:basedOn w:val="a"/>
    <w:uiPriority w:val="99"/>
    <w:rsid w:val="002B6F04"/>
    <w:pPr>
      <w:overflowPunct w:val="0"/>
      <w:autoSpaceDE w:val="0"/>
      <w:autoSpaceDN w:val="0"/>
      <w:adjustRightInd w:val="0"/>
      <w:ind w:left="283" w:hanging="283"/>
    </w:pPr>
    <w:rPr>
      <w:rFonts w:eastAsia="Calibri"/>
      <w:sz w:val="20"/>
      <w:szCs w:val="20"/>
    </w:rPr>
  </w:style>
  <w:style w:type="paragraph" w:customStyle="1" w:styleId="ConsPlusNormal">
    <w:name w:val="ConsPlusNormal"/>
    <w:link w:val="ConsPlusNormal0"/>
    <w:uiPriority w:val="99"/>
    <w:rsid w:val="00FD38EE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paragraph" w:customStyle="1" w:styleId="Standard">
    <w:name w:val="Standard"/>
    <w:uiPriority w:val="99"/>
    <w:rsid w:val="00FD38EE"/>
    <w:pPr>
      <w:widowControl w:val="0"/>
      <w:suppressAutoHyphens/>
      <w:autoSpaceDN w:val="0"/>
    </w:pPr>
    <w:rPr>
      <w:rFonts w:ascii="Times New Roman" w:eastAsia="Times New Roman" w:hAnsi="Times New Roman"/>
      <w:color w:val="000000"/>
      <w:kern w:val="3"/>
      <w:sz w:val="24"/>
      <w:szCs w:val="24"/>
      <w:lang w:val="en-US" w:eastAsia="en-US"/>
    </w:rPr>
  </w:style>
  <w:style w:type="character" w:customStyle="1" w:styleId="ConsPlusNormal0">
    <w:name w:val="ConsPlusNormal Знак"/>
    <w:link w:val="ConsPlusNormal"/>
    <w:uiPriority w:val="99"/>
    <w:locked/>
    <w:rsid w:val="00FD38EE"/>
    <w:rPr>
      <w:rFonts w:ascii="Arial" w:hAnsi="Arial"/>
      <w:sz w:val="22"/>
      <w:lang w:eastAsia="ru-RU"/>
    </w:rPr>
  </w:style>
  <w:style w:type="paragraph" w:customStyle="1" w:styleId="Textbody">
    <w:name w:val="Text body"/>
    <w:basedOn w:val="Standard"/>
    <w:uiPriority w:val="99"/>
    <w:rsid w:val="00FD38EE"/>
    <w:pPr>
      <w:spacing w:after="120"/>
    </w:pPr>
  </w:style>
  <w:style w:type="paragraph" w:customStyle="1" w:styleId="Textbodyindent">
    <w:name w:val="Text body indent"/>
    <w:basedOn w:val="Standard"/>
    <w:uiPriority w:val="99"/>
    <w:rsid w:val="00FD38EE"/>
    <w:pPr>
      <w:ind w:firstLine="708"/>
      <w:jc w:val="both"/>
    </w:pPr>
  </w:style>
  <w:style w:type="paragraph" w:customStyle="1" w:styleId="a5">
    <w:name w:val="Знак Знак Знак Знак Знак"/>
    <w:basedOn w:val="a"/>
    <w:uiPriority w:val="99"/>
    <w:rsid w:val="0060118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6">
    <w:name w:val="header"/>
    <w:basedOn w:val="a"/>
    <w:link w:val="a7"/>
    <w:uiPriority w:val="99"/>
    <w:semiHidden/>
    <w:rsid w:val="000D42C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locked/>
    <w:rsid w:val="000D42C1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rsid w:val="000D42C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locked/>
    <w:rsid w:val="000D42C1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rsid w:val="009066C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9066C6"/>
    <w:rPr>
      <w:rFonts w:ascii="Tahoma" w:hAnsi="Tahoma" w:cs="Tahoma"/>
      <w:sz w:val="16"/>
      <w:szCs w:val="16"/>
      <w:lang w:eastAsia="ru-RU"/>
    </w:rPr>
  </w:style>
  <w:style w:type="table" w:styleId="ac">
    <w:name w:val="Table Grid"/>
    <w:basedOn w:val="a1"/>
    <w:uiPriority w:val="99"/>
    <w:locked/>
    <w:rsid w:val="00BE4E3D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8">
    <w:name w:val="WW8Num8"/>
    <w:rsid w:val="00176301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0835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5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5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5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505</TotalTime>
  <Pages>1</Pages>
  <Words>1250</Words>
  <Characters>7131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BEST XP Edition</Company>
  <LinksUpToDate>false</LinksUpToDate>
  <CharactersWithSpaces>8365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specialist</cp:lastModifiedBy>
  <cp:revision>25</cp:revision>
  <cp:lastPrinted>2019-03-12T01:55:00Z</cp:lastPrinted>
  <dcterms:created xsi:type="dcterms:W3CDTF">2017-10-17T02:37:00Z</dcterms:created>
  <dcterms:modified xsi:type="dcterms:W3CDTF">2022-03-15T08:35:00Z</dcterms:modified>
</cp:coreProperties>
</file>