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E7" w:rsidRPr="002F567C" w:rsidRDefault="004F51E7" w:rsidP="002F567C">
      <w:pPr>
        <w:shd w:val="clear" w:color="auto" w:fill="FFFFFF"/>
        <w:ind w:left="125"/>
        <w:jc w:val="center"/>
        <w:rPr>
          <w:b/>
        </w:rPr>
      </w:pPr>
      <w:r w:rsidRPr="002F567C">
        <w:rPr>
          <w:b/>
          <w:bCs/>
          <w:spacing w:val="-34"/>
        </w:rPr>
        <w:t>СОВЕТ  ДЕПУТАТОВ</w:t>
      </w:r>
    </w:p>
    <w:p w:rsidR="004F51E7" w:rsidRPr="002F567C" w:rsidRDefault="00742FC2" w:rsidP="002F567C">
      <w:pPr>
        <w:shd w:val="clear" w:color="auto" w:fill="FFFFFF"/>
        <w:ind w:left="125"/>
        <w:jc w:val="center"/>
        <w:rPr>
          <w:b/>
        </w:rPr>
      </w:pPr>
      <w:r>
        <w:rPr>
          <w:b/>
        </w:rPr>
        <w:t>У</w:t>
      </w:r>
      <w:r w:rsidR="009C6DCA">
        <w:rPr>
          <w:b/>
        </w:rPr>
        <w:t>СКЮЛЬСКОГО</w:t>
      </w:r>
      <w:r w:rsidR="004F51E7" w:rsidRPr="002F567C">
        <w:rPr>
          <w:b/>
          <w:spacing w:val="-1"/>
        </w:rPr>
        <w:t>СЕЛЬСОВЕТА</w:t>
      </w:r>
    </w:p>
    <w:p w:rsidR="004F51E7" w:rsidRPr="00C02516" w:rsidRDefault="004F51E7" w:rsidP="003E542A">
      <w:pPr>
        <w:shd w:val="clear" w:color="auto" w:fill="FFFFFF"/>
        <w:ind w:left="101"/>
        <w:jc w:val="center"/>
        <w:rPr>
          <w:b/>
        </w:rPr>
      </w:pPr>
      <w:r w:rsidRPr="002F567C">
        <w:rPr>
          <w:b/>
        </w:rPr>
        <w:t>ТАТАРСКОГО РАЙОНАНОВОСИБИРСКОЙ ОБЛАСТИ</w:t>
      </w:r>
      <w:r w:rsidR="00C02516">
        <w:rPr>
          <w:b/>
          <w:lang w:val="en-US"/>
        </w:rPr>
        <w:t>V</w:t>
      </w:r>
      <w:r w:rsidR="00D47796">
        <w:rPr>
          <w:b/>
          <w:lang w:val="en-US"/>
        </w:rPr>
        <w:t>I</w:t>
      </w:r>
      <w:r w:rsidR="00C02516">
        <w:rPr>
          <w:b/>
        </w:rPr>
        <w:t xml:space="preserve"> СОЗЫВА</w:t>
      </w:r>
    </w:p>
    <w:p w:rsidR="00C02516" w:rsidRDefault="00C02516" w:rsidP="002F567C">
      <w:pPr>
        <w:shd w:val="clear" w:color="auto" w:fill="FFFFFF"/>
        <w:ind w:left="82"/>
        <w:jc w:val="center"/>
      </w:pPr>
    </w:p>
    <w:p w:rsidR="004F51E7" w:rsidRPr="008C5B0D" w:rsidRDefault="004F51E7" w:rsidP="002F567C">
      <w:pPr>
        <w:shd w:val="clear" w:color="auto" w:fill="FFFFFF"/>
        <w:ind w:left="82"/>
        <w:jc w:val="center"/>
        <w:rPr>
          <w:spacing w:val="-5"/>
        </w:rPr>
      </w:pPr>
      <w:r w:rsidRPr="008C5B0D">
        <w:rPr>
          <w:b/>
          <w:bCs/>
          <w:spacing w:val="-4"/>
        </w:rPr>
        <w:t>РЕШЕНИЕ</w:t>
      </w:r>
    </w:p>
    <w:p w:rsidR="004F51E7" w:rsidRPr="008C5B0D" w:rsidRDefault="004F51E7" w:rsidP="002F567C">
      <w:pPr>
        <w:shd w:val="clear" w:color="auto" w:fill="FFFFFF"/>
        <w:ind w:left="82"/>
        <w:jc w:val="center"/>
        <w:rPr>
          <w:spacing w:val="-5"/>
        </w:rPr>
      </w:pPr>
      <w:r w:rsidRPr="008C5B0D">
        <w:rPr>
          <w:spacing w:val="-5"/>
        </w:rPr>
        <w:t xml:space="preserve">    (</w:t>
      </w:r>
      <w:r w:rsidR="00D47796">
        <w:rPr>
          <w:spacing w:val="-5"/>
        </w:rPr>
        <w:t>двадцатой</w:t>
      </w:r>
      <w:r w:rsidRPr="008C5B0D">
        <w:rPr>
          <w:spacing w:val="-5"/>
        </w:rPr>
        <w:t>сесси</w:t>
      </w:r>
      <w:r w:rsidR="001F22D5">
        <w:rPr>
          <w:spacing w:val="-5"/>
        </w:rPr>
        <w:t>и</w:t>
      </w:r>
      <w:r w:rsidRPr="008C5B0D">
        <w:rPr>
          <w:spacing w:val="-5"/>
        </w:rPr>
        <w:t>)</w:t>
      </w:r>
    </w:p>
    <w:p w:rsidR="004F51E7" w:rsidRPr="008C5B0D" w:rsidRDefault="004F51E7" w:rsidP="002F567C">
      <w:pPr>
        <w:shd w:val="clear" w:color="auto" w:fill="FFFFFF"/>
        <w:ind w:left="82"/>
        <w:jc w:val="center"/>
        <w:rPr>
          <w:spacing w:val="-5"/>
        </w:rPr>
      </w:pPr>
    </w:p>
    <w:p w:rsidR="004F51E7" w:rsidRPr="008C5B0D" w:rsidRDefault="004F51E7" w:rsidP="002F567C">
      <w:pPr>
        <w:shd w:val="clear" w:color="auto" w:fill="FFFFFF"/>
        <w:tabs>
          <w:tab w:val="left" w:pos="4474"/>
          <w:tab w:val="left" w:pos="6638"/>
        </w:tabs>
        <w:rPr>
          <w:spacing w:val="-5"/>
        </w:rPr>
      </w:pPr>
    </w:p>
    <w:p w:rsidR="004F51E7" w:rsidRPr="002F567C" w:rsidRDefault="00D47796" w:rsidP="002F567C">
      <w:pPr>
        <w:shd w:val="clear" w:color="auto" w:fill="FFFFFF"/>
        <w:ind w:left="82"/>
        <w:rPr>
          <w:spacing w:val="-5"/>
        </w:rPr>
      </w:pPr>
      <w:r>
        <w:t>27</w:t>
      </w:r>
      <w:r w:rsidR="00C02516">
        <w:t>.</w:t>
      </w:r>
      <w:r w:rsidR="00C73FA4">
        <w:t>12</w:t>
      </w:r>
      <w:r w:rsidR="0070082E" w:rsidRPr="008C5B0D">
        <w:t>.</w:t>
      </w:r>
      <w:r w:rsidR="004F51E7" w:rsidRPr="008C5B0D">
        <w:t xml:space="preserve">2021г                      </w:t>
      </w:r>
      <w:r w:rsidR="004F51E7" w:rsidRPr="008C5B0D">
        <w:rPr>
          <w:spacing w:val="-5"/>
        </w:rPr>
        <w:t>с</w:t>
      </w:r>
      <w:r w:rsidR="003E542A">
        <w:rPr>
          <w:spacing w:val="-5"/>
        </w:rPr>
        <w:t>.</w:t>
      </w:r>
      <w:r w:rsidR="00742FC2" w:rsidRPr="008C5B0D">
        <w:rPr>
          <w:spacing w:val="-5"/>
        </w:rPr>
        <w:t>У</w:t>
      </w:r>
      <w:r w:rsidR="009C6DCA">
        <w:rPr>
          <w:spacing w:val="-5"/>
        </w:rPr>
        <w:t>скюль</w:t>
      </w:r>
      <w:r w:rsidR="00C73FA4">
        <w:t xml:space="preserve">                                                                   №</w:t>
      </w:r>
      <w:r w:rsidR="00965190">
        <w:t>64</w:t>
      </w:r>
    </w:p>
    <w:p w:rsidR="004F51E7" w:rsidRPr="002F567C" w:rsidRDefault="004F51E7" w:rsidP="00777414">
      <w:pPr>
        <w:jc w:val="center"/>
        <w:rPr>
          <w:b/>
          <w:bCs/>
        </w:rPr>
      </w:pPr>
    </w:p>
    <w:p w:rsidR="004F51E7" w:rsidRPr="002F567C" w:rsidRDefault="004F51E7" w:rsidP="00777414">
      <w:pPr>
        <w:rPr>
          <w:b/>
          <w:bCs/>
        </w:rPr>
      </w:pPr>
    </w:p>
    <w:p w:rsidR="004F51E7" w:rsidRPr="002F567C" w:rsidRDefault="004F51E7" w:rsidP="00777414">
      <w:pPr>
        <w:rPr>
          <w:b/>
          <w:bCs/>
        </w:rPr>
      </w:pPr>
    </w:p>
    <w:p w:rsidR="004F51E7" w:rsidRPr="00C02516" w:rsidRDefault="00E7274A" w:rsidP="00C02516">
      <w:pPr>
        <w:jc w:val="center"/>
        <w:rPr>
          <w:b/>
          <w:bCs/>
          <w:color w:val="000000"/>
        </w:rPr>
      </w:pPr>
      <w:bookmarkStart w:id="0" w:name="_GoBack"/>
      <w:r>
        <w:rPr>
          <w:b/>
          <w:bCs/>
          <w:color w:val="000000"/>
        </w:rPr>
        <w:t>О внесения изменения в решение семнадцатой сессии №47 от 30.09.2021  «</w:t>
      </w:r>
      <w:r w:rsidR="004F51E7" w:rsidRPr="002F567C">
        <w:rPr>
          <w:b/>
          <w:bCs/>
          <w:color w:val="000000"/>
        </w:rPr>
        <w:t>Об утверждении</w:t>
      </w:r>
      <w:r w:rsidR="00E43BC3">
        <w:rPr>
          <w:b/>
          <w:bCs/>
          <w:color w:val="000000"/>
        </w:rPr>
        <w:t xml:space="preserve"> </w:t>
      </w:r>
      <w:r w:rsidR="004F51E7" w:rsidRPr="002F567C">
        <w:rPr>
          <w:b/>
          <w:bCs/>
          <w:color w:val="000000"/>
        </w:rPr>
        <w:t xml:space="preserve">Положения </w:t>
      </w:r>
      <w:bookmarkStart w:id="1" w:name="_Hlk77671647"/>
      <w:r w:rsidR="004F51E7" w:rsidRPr="002F567C">
        <w:rPr>
          <w:b/>
          <w:bCs/>
          <w:color w:val="000000"/>
        </w:rPr>
        <w:t xml:space="preserve">о муниципальном жилищном контроле </w:t>
      </w:r>
      <w:bookmarkStart w:id="2" w:name="_Hlk77686366"/>
      <w:r w:rsidR="004F51E7" w:rsidRPr="002F567C">
        <w:rPr>
          <w:b/>
          <w:bCs/>
          <w:color w:val="000000"/>
        </w:rPr>
        <w:br/>
      </w:r>
      <w:bookmarkEnd w:id="1"/>
      <w:bookmarkEnd w:id="2"/>
      <w:r w:rsidR="004F51E7" w:rsidRPr="002F567C">
        <w:rPr>
          <w:b/>
          <w:bCs/>
          <w:color w:val="000000"/>
        </w:rPr>
        <w:t xml:space="preserve">на территории </w:t>
      </w:r>
      <w:r w:rsidR="00742FC2">
        <w:rPr>
          <w:b/>
          <w:color w:val="000000"/>
        </w:rPr>
        <w:t>У</w:t>
      </w:r>
      <w:r w:rsidR="009C6DCA">
        <w:rPr>
          <w:b/>
          <w:color w:val="000000"/>
        </w:rPr>
        <w:t>скюльского</w:t>
      </w:r>
      <w:r w:rsidR="004F51E7" w:rsidRPr="002F567C">
        <w:rPr>
          <w:b/>
          <w:color w:val="000000"/>
        </w:rPr>
        <w:t xml:space="preserve"> сельсовета Татарского района Новосибирской области</w:t>
      </w:r>
      <w:r>
        <w:rPr>
          <w:b/>
          <w:color w:val="000000"/>
        </w:rPr>
        <w:t>»</w:t>
      </w:r>
    </w:p>
    <w:bookmarkEnd w:id="0"/>
    <w:p w:rsidR="004F51E7" w:rsidRPr="002F567C" w:rsidRDefault="004F51E7" w:rsidP="00777414">
      <w:pPr>
        <w:jc w:val="center"/>
      </w:pPr>
    </w:p>
    <w:p w:rsidR="004F51E7" w:rsidRPr="002F567C" w:rsidRDefault="004F51E7" w:rsidP="005175FD">
      <w:pPr>
        <w:shd w:val="clear" w:color="auto" w:fill="FFFFFF"/>
        <w:rPr>
          <w:b/>
          <w:color w:val="000000"/>
        </w:rPr>
      </w:pPr>
    </w:p>
    <w:p w:rsidR="004F51E7" w:rsidRPr="00C73FA4" w:rsidRDefault="004F51E7" w:rsidP="002F567C">
      <w:pPr>
        <w:shd w:val="clear" w:color="auto" w:fill="FFFFFF"/>
        <w:ind w:firstLine="709"/>
        <w:jc w:val="both"/>
      </w:pPr>
      <w:r w:rsidRPr="002F567C">
        <w:rPr>
          <w:color w:val="000000"/>
        </w:rPr>
        <w:t xml:space="preserve">В соответствии </w:t>
      </w:r>
      <w:bookmarkStart w:id="3" w:name="_Hlk79501936"/>
      <w:r w:rsidRPr="002F567C">
        <w:rPr>
          <w:color w:val="000000"/>
        </w:rPr>
        <w:t xml:space="preserve">со статьей </w:t>
      </w:r>
      <w:bookmarkStart w:id="4" w:name="_Hlk77673480"/>
      <w:r w:rsidRPr="002F567C">
        <w:rPr>
          <w:color w:val="000000"/>
        </w:rPr>
        <w:t>20 Жилищного кодекса Российской Федерации,</w:t>
      </w:r>
      <w:bookmarkEnd w:id="4"/>
      <w:r w:rsidRPr="002F567C">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2F567C">
        <w:rPr>
          <w:color w:val="000000"/>
        </w:rPr>
        <w:t>Уставом</w:t>
      </w:r>
      <w:r w:rsidR="00A75E9A">
        <w:rPr>
          <w:color w:val="000000"/>
        </w:rPr>
        <w:t xml:space="preserve"> </w:t>
      </w:r>
      <w:r w:rsidR="00742FC2" w:rsidRPr="00C73FA4">
        <w:rPr>
          <w:bCs/>
          <w:color w:val="000000"/>
        </w:rPr>
        <w:t>У</w:t>
      </w:r>
      <w:r w:rsidR="009C6DCA" w:rsidRPr="00C73FA4">
        <w:rPr>
          <w:bCs/>
          <w:color w:val="000000"/>
        </w:rPr>
        <w:t>скюльского</w:t>
      </w:r>
      <w:r w:rsidRPr="00C73FA4">
        <w:rPr>
          <w:bCs/>
          <w:color w:val="000000"/>
        </w:rPr>
        <w:t xml:space="preserve"> сельского поселения Татарского муниципального района Новосибирской области, Совет депутатов </w:t>
      </w:r>
      <w:r w:rsidR="00742FC2" w:rsidRPr="00C73FA4">
        <w:rPr>
          <w:bCs/>
          <w:color w:val="000000"/>
        </w:rPr>
        <w:t>У</w:t>
      </w:r>
      <w:r w:rsidR="009C6DCA" w:rsidRPr="00C73FA4">
        <w:rPr>
          <w:bCs/>
          <w:color w:val="000000"/>
        </w:rPr>
        <w:t>скюльского</w:t>
      </w:r>
      <w:r w:rsidRPr="00C73FA4">
        <w:rPr>
          <w:bCs/>
          <w:color w:val="000000"/>
        </w:rPr>
        <w:t xml:space="preserve"> сельсовета Татарского района Новосибирской области</w:t>
      </w:r>
    </w:p>
    <w:p w:rsidR="004F51E7" w:rsidRPr="002F567C" w:rsidRDefault="004F51E7" w:rsidP="002F567C">
      <w:pPr>
        <w:spacing w:before="240" w:line="360" w:lineRule="auto"/>
        <w:ind w:firstLine="709"/>
        <w:jc w:val="both"/>
      </w:pPr>
      <w:r w:rsidRPr="002F567C">
        <w:rPr>
          <w:color w:val="000000"/>
        </w:rPr>
        <w:t>РЕШИ</w:t>
      </w:r>
      <w:r>
        <w:rPr>
          <w:color w:val="000000"/>
        </w:rPr>
        <w:t>Л</w:t>
      </w:r>
      <w:r w:rsidRPr="002F567C">
        <w:t>:</w:t>
      </w:r>
    </w:p>
    <w:p w:rsidR="004F51E7" w:rsidRPr="005175FD" w:rsidRDefault="004F51E7" w:rsidP="00C73FA4">
      <w:pPr>
        <w:pStyle w:val="af3"/>
        <w:rPr>
          <w:sz w:val="24"/>
          <w:szCs w:val="24"/>
        </w:rPr>
      </w:pPr>
      <w:r w:rsidRPr="005175FD">
        <w:rPr>
          <w:sz w:val="24"/>
          <w:szCs w:val="24"/>
        </w:rPr>
        <w:t xml:space="preserve">1. </w:t>
      </w:r>
      <w:r w:rsidR="00C73FA4" w:rsidRPr="005175FD">
        <w:rPr>
          <w:sz w:val="24"/>
          <w:szCs w:val="24"/>
        </w:rPr>
        <w:t>В</w:t>
      </w:r>
      <w:r w:rsidR="00E7274A" w:rsidRPr="005175FD">
        <w:rPr>
          <w:sz w:val="24"/>
          <w:szCs w:val="24"/>
        </w:rPr>
        <w:t xml:space="preserve"> решение семнадцатой сессии №</w:t>
      </w:r>
      <w:r w:rsidR="00D47796">
        <w:rPr>
          <w:sz w:val="24"/>
          <w:szCs w:val="24"/>
        </w:rPr>
        <w:t>47 от 30.09.2021</w:t>
      </w:r>
      <w:r w:rsidR="00E7274A" w:rsidRPr="005175FD">
        <w:rPr>
          <w:sz w:val="24"/>
          <w:szCs w:val="24"/>
        </w:rPr>
        <w:t xml:space="preserve"> «Об утверждении Положения о м</w:t>
      </w:r>
      <w:r w:rsidR="00C73FA4" w:rsidRPr="005175FD">
        <w:rPr>
          <w:sz w:val="24"/>
          <w:szCs w:val="24"/>
        </w:rPr>
        <w:t xml:space="preserve">униципальном жилищном контроле </w:t>
      </w:r>
      <w:r w:rsidR="00E7274A" w:rsidRPr="005175FD">
        <w:rPr>
          <w:sz w:val="24"/>
          <w:szCs w:val="24"/>
        </w:rPr>
        <w:t>на территории Ускюльского сельсовета Татарского района Новосибирской области</w:t>
      </w:r>
      <w:r w:rsidR="00C73FA4" w:rsidRPr="005175FD">
        <w:rPr>
          <w:sz w:val="24"/>
          <w:szCs w:val="24"/>
        </w:rPr>
        <w:t>» внести следующие изменения:</w:t>
      </w:r>
    </w:p>
    <w:p w:rsidR="00E7274A" w:rsidRPr="00D47796" w:rsidRDefault="00C73FA4" w:rsidP="00E7274A">
      <w:pPr>
        <w:pStyle w:val="af3"/>
        <w:rPr>
          <w:noProof/>
          <w:sz w:val="24"/>
          <w:szCs w:val="24"/>
        </w:rPr>
      </w:pPr>
      <w:r w:rsidRPr="00D47796">
        <w:rPr>
          <w:sz w:val="24"/>
          <w:szCs w:val="24"/>
        </w:rPr>
        <w:t>1.1</w:t>
      </w:r>
      <w:r w:rsidR="00E7274A" w:rsidRPr="00D47796">
        <w:rPr>
          <w:sz w:val="24"/>
          <w:szCs w:val="24"/>
        </w:rPr>
        <w:t xml:space="preserve">  Раздел 4.</w:t>
      </w:r>
      <w:r w:rsidR="00E7274A" w:rsidRPr="00D47796">
        <w:rPr>
          <w:bCs/>
          <w:sz w:val="24"/>
          <w:szCs w:val="24"/>
        </w:rPr>
        <w:t xml:space="preserve"> «Обжалование решений администрации, действий (бездействия) должностных лиц, уполномоченных осуществлять муниципальный лесной контроль</w:t>
      </w:r>
      <w:r w:rsidR="00E7274A" w:rsidRPr="00D47796">
        <w:rPr>
          <w:b/>
          <w:bCs/>
          <w:sz w:val="24"/>
          <w:szCs w:val="24"/>
        </w:rPr>
        <w:t xml:space="preserve">» </w:t>
      </w:r>
      <w:r w:rsidR="00E7274A" w:rsidRPr="00D47796">
        <w:rPr>
          <w:bCs/>
          <w:sz w:val="24"/>
          <w:szCs w:val="24"/>
        </w:rPr>
        <w:t xml:space="preserve"> п. 4,1 </w:t>
      </w:r>
      <w:r w:rsidR="00E7274A" w:rsidRPr="00D47796">
        <w:rPr>
          <w:sz w:val="24"/>
          <w:szCs w:val="24"/>
        </w:rPr>
        <w:t xml:space="preserve">изложить в следующей редакции:                                                                                                                                                 </w:t>
      </w:r>
      <w:r w:rsidRPr="00D47796">
        <w:rPr>
          <w:sz w:val="24"/>
          <w:szCs w:val="24"/>
        </w:rPr>
        <w:t>«</w:t>
      </w:r>
      <w:r w:rsidR="00E7274A" w:rsidRPr="00D47796">
        <w:rPr>
          <w:noProof/>
          <w:sz w:val="24"/>
          <w:szCs w:val="24"/>
        </w:rPr>
        <w:t xml:space="preserve">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Pr="00D47796">
        <w:rPr>
          <w:noProof/>
          <w:sz w:val="24"/>
          <w:szCs w:val="24"/>
        </w:rPr>
        <w:t>»</w:t>
      </w:r>
      <w:r w:rsidR="00E7274A" w:rsidRPr="00D47796">
        <w:rPr>
          <w:noProof/>
          <w:sz w:val="24"/>
          <w:szCs w:val="24"/>
        </w:rPr>
        <w:t>.</w:t>
      </w:r>
    </w:p>
    <w:p w:rsidR="00E7274A" w:rsidRPr="00D47796" w:rsidRDefault="00C73FA4" w:rsidP="00E7274A">
      <w:pPr>
        <w:pStyle w:val="af3"/>
        <w:rPr>
          <w:sz w:val="24"/>
          <w:szCs w:val="24"/>
        </w:rPr>
      </w:pPr>
      <w:r w:rsidRPr="00D47796">
        <w:rPr>
          <w:noProof/>
          <w:sz w:val="24"/>
          <w:szCs w:val="24"/>
        </w:rPr>
        <w:t>1.2</w:t>
      </w:r>
      <w:r w:rsidR="00E7274A" w:rsidRPr="00D47796">
        <w:rPr>
          <w:noProof/>
          <w:sz w:val="24"/>
          <w:szCs w:val="24"/>
        </w:rPr>
        <w:t xml:space="preserve">  п. 4.2 искючить из положения</w:t>
      </w:r>
    </w:p>
    <w:p w:rsidR="00E7274A" w:rsidRPr="00D47796" w:rsidRDefault="00C73FA4" w:rsidP="00E7274A">
      <w:pPr>
        <w:pStyle w:val="af1"/>
        <w:spacing w:before="2"/>
        <w:ind w:right="108"/>
        <w:rPr>
          <w:b w:val="0"/>
        </w:rPr>
      </w:pPr>
      <w:r w:rsidRPr="00D47796">
        <w:rPr>
          <w:b w:val="0"/>
        </w:rPr>
        <w:t xml:space="preserve">  1.3</w:t>
      </w:r>
      <w:r w:rsidR="005175FD" w:rsidRPr="00D47796">
        <w:rPr>
          <w:b w:val="0"/>
        </w:rPr>
        <w:t>.</w:t>
      </w:r>
      <w:r w:rsidRPr="00D47796">
        <w:rPr>
          <w:b w:val="0"/>
        </w:rPr>
        <w:t xml:space="preserve"> В</w:t>
      </w:r>
      <w:r w:rsidR="00A75E9A">
        <w:rPr>
          <w:b w:val="0"/>
        </w:rPr>
        <w:t xml:space="preserve"> </w:t>
      </w:r>
      <w:r w:rsidRPr="00D47796">
        <w:rPr>
          <w:b w:val="0"/>
        </w:rPr>
        <w:t>р</w:t>
      </w:r>
      <w:r w:rsidR="00691844">
        <w:rPr>
          <w:b w:val="0"/>
        </w:rPr>
        <w:t>аздел</w:t>
      </w:r>
      <w:r w:rsidR="00E7274A" w:rsidRPr="00D47796">
        <w:rPr>
          <w:b w:val="0"/>
        </w:rPr>
        <w:t xml:space="preserve"> 5 «Ключ</w:t>
      </w:r>
      <w:r w:rsidR="006E23C6" w:rsidRPr="00D47796">
        <w:rPr>
          <w:b w:val="0"/>
        </w:rPr>
        <w:t>евые показатели муниципального жилищного</w:t>
      </w:r>
      <w:r w:rsidR="00E7274A" w:rsidRPr="00D47796">
        <w:rPr>
          <w:b w:val="0"/>
        </w:rPr>
        <w:t xml:space="preserve"> контроля и их целевые значения» п.    5.2 изложить в следующей редакции</w:t>
      </w:r>
      <w:r w:rsidRPr="00D47796">
        <w:rPr>
          <w:b w:val="0"/>
        </w:rPr>
        <w:t>:</w:t>
      </w:r>
    </w:p>
    <w:p w:rsidR="00E7274A" w:rsidRPr="00D47796" w:rsidRDefault="00C73FA4" w:rsidP="00E7274A">
      <w:pPr>
        <w:pStyle w:val="af1"/>
        <w:spacing w:before="2"/>
        <w:ind w:right="108"/>
        <w:rPr>
          <w:b w:val="0"/>
        </w:rPr>
      </w:pPr>
      <w:r w:rsidRPr="00D47796">
        <w:rPr>
          <w:b w:val="0"/>
        </w:rPr>
        <w:t>«</w:t>
      </w:r>
      <w:r w:rsidR="00E7274A" w:rsidRPr="00D47796">
        <w:rPr>
          <w:b w:val="0"/>
        </w:rPr>
        <w:t xml:space="preserve">5.2Ключевыепоказателивидаконтроляиихцелевыезначения,индикативные показатели для муниципального </w:t>
      </w:r>
      <w:r w:rsidR="006E23C6" w:rsidRPr="00D47796">
        <w:rPr>
          <w:b w:val="0"/>
        </w:rPr>
        <w:t>жилищного</w:t>
      </w:r>
      <w:r w:rsidR="00E7274A" w:rsidRPr="00D47796">
        <w:rPr>
          <w:b w:val="0"/>
        </w:rPr>
        <w:t xml:space="preserve"> контроля установлены вприложении</w:t>
      </w:r>
      <w:r w:rsidRPr="00D47796">
        <w:rPr>
          <w:b w:val="0"/>
        </w:rPr>
        <w:t xml:space="preserve"> №2</w:t>
      </w:r>
      <w:r w:rsidR="00E7274A" w:rsidRPr="00D47796">
        <w:rPr>
          <w:b w:val="0"/>
        </w:rPr>
        <w:t>кнастоящему</w:t>
      </w:r>
      <w:r w:rsidR="005D312E" w:rsidRPr="00D47796">
        <w:rPr>
          <w:b w:val="0"/>
        </w:rPr>
        <w:t>Положению</w:t>
      </w:r>
      <w:r w:rsidRPr="00D47796">
        <w:rPr>
          <w:b w:val="0"/>
        </w:rPr>
        <w:t>»</w:t>
      </w:r>
      <w:r w:rsidR="005D312E" w:rsidRPr="00D47796">
        <w:rPr>
          <w:b w:val="0"/>
        </w:rPr>
        <w:t>.</w:t>
      </w:r>
    </w:p>
    <w:p w:rsidR="004F51E7" w:rsidRDefault="005175FD" w:rsidP="002F567C">
      <w:pPr>
        <w:shd w:val="clear" w:color="auto" w:fill="FFFFFF"/>
        <w:ind w:firstLine="709"/>
        <w:jc w:val="both"/>
        <w:rPr>
          <w:color w:val="000000"/>
        </w:rPr>
      </w:pPr>
      <w:r>
        <w:rPr>
          <w:color w:val="000000"/>
        </w:rPr>
        <w:t>2.Р</w:t>
      </w:r>
      <w:r w:rsidR="00C73FA4">
        <w:rPr>
          <w:color w:val="000000"/>
        </w:rPr>
        <w:t>аздела 5 «</w:t>
      </w:r>
      <w:r w:rsidRPr="00C73FA4">
        <w:t>Положения о м</w:t>
      </w:r>
      <w:r>
        <w:t xml:space="preserve">униципальном жилищном контроле </w:t>
      </w:r>
      <w:r w:rsidRPr="00C73FA4">
        <w:t>на территории Ускюльского сельсовета Татарского района Новосибирской области</w:t>
      </w:r>
      <w:r>
        <w:t>» вступает в силу с 1 марта 2022г</w:t>
      </w:r>
    </w:p>
    <w:p w:rsidR="004F51E7" w:rsidRPr="002F567C" w:rsidRDefault="005175FD" w:rsidP="002F567C">
      <w:pPr>
        <w:shd w:val="clear" w:color="auto" w:fill="FFFFFF"/>
        <w:ind w:firstLine="709"/>
        <w:jc w:val="both"/>
        <w:rPr>
          <w:color w:val="000000"/>
        </w:rPr>
      </w:pPr>
      <w:r>
        <w:rPr>
          <w:color w:val="000000"/>
        </w:rPr>
        <w:t>3. Опубликовать решение сессии в газету «Ускюльский вестник» и разместить на официальном сайте Ускюльского сельсовета Татарского района.</w:t>
      </w:r>
    </w:p>
    <w:p w:rsidR="005D312E" w:rsidRDefault="005D312E" w:rsidP="002F567C">
      <w:pPr>
        <w:jc w:val="both"/>
      </w:pPr>
    </w:p>
    <w:p w:rsidR="004F51E7" w:rsidRDefault="004F51E7" w:rsidP="002F567C">
      <w:pPr>
        <w:jc w:val="both"/>
      </w:pPr>
      <w:r>
        <w:t>Глава</w:t>
      </w:r>
      <w:r w:rsidR="00742FC2">
        <w:t>У</w:t>
      </w:r>
      <w:r w:rsidR="009C6DCA">
        <w:t>скюльского</w:t>
      </w:r>
      <w:r>
        <w:t xml:space="preserve"> сельсовета</w:t>
      </w:r>
    </w:p>
    <w:p w:rsidR="003E542A" w:rsidRDefault="004F51E7" w:rsidP="00E7274A">
      <w:pPr>
        <w:tabs>
          <w:tab w:val="left" w:pos="6990"/>
        </w:tabs>
        <w:jc w:val="both"/>
      </w:pPr>
      <w:r>
        <w:t>Татарского района Новосибирской области</w:t>
      </w:r>
      <w:r>
        <w:tab/>
      </w:r>
      <w:r w:rsidR="00E7274A">
        <w:t>И.Ю.Антонова</w:t>
      </w:r>
    </w:p>
    <w:p w:rsidR="00D47796" w:rsidRDefault="00D47796" w:rsidP="00D47796">
      <w:pPr>
        <w:jc w:val="both"/>
      </w:pPr>
    </w:p>
    <w:p w:rsidR="00D47796" w:rsidRDefault="00D47796" w:rsidP="00D47796">
      <w:pPr>
        <w:jc w:val="both"/>
      </w:pPr>
      <w:r>
        <w:t>Председатель Совета депутатов</w:t>
      </w:r>
    </w:p>
    <w:p w:rsidR="00D47796" w:rsidRDefault="00D47796" w:rsidP="00D47796">
      <w:pPr>
        <w:jc w:val="both"/>
      </w:pPr>
      <w:r>
        <w:t>Ускюльского сельсовета</w:t>
      </w:r>
    </w:p>
    <w:p w:rsidR="00D47796" w:rsidRDefault="00D47796" w:rsidP="00D47796">
      <w:pPr>
        <w:tabs>
          <w:tab w:val="left" w:pos="7050"/>
        </w:tabs>
        <w:jc w:val="both"/>
      </w:pPr>
      <w:r>
        <w:t>Татарского района Новосибирской области</w:t>
      </w:r>
      <w:r>
        <w:tab/>
        <w:t>Н.И.Непомнящих</w:t>
      </w:r>
    </w:p>
    <w:p w:rsidR="00D47796" w:rsidRDefault="00D47796" w:rsidP="00D47796">
      <w:pPr>
        <w:jc w:val="both"/>
      </w:pPr>
    </w:p>
    <w:p w:rsidR="00C02516" w:rsidRDefault="00C02516" w:rsidP="005175FD">
      <w:pPr>
        <w:tabs>
          <w:tab w:val="num" w:pos="200"/>
        </w:tabs>
        <w:outlineLvl w:val="0"/>
      </w:pPr>
    </w:p>
    <w:p w:rsidR="004F51E7" w:rsidRDefault="004F51E7" w:rsidP="00777414">
      <w:pPr>
        <w:tabs>
          <w:tab w:val="num" w:pos="200"/>
        </w:tabs>
        <w:ind w:left="4536"/>
        <w:jc w:val="center"/>
        <w:outlineLvl w:val="0"/>
      </w:pPr>
    </w:p>
    <w:p w:rsidR="00691844" w:rsidRDefault="00691844" w:rsidP="00777414">
      <w:pPr>
        <w:tabs>
          <w:tab w:val="num" w:pos="200"/>
        </w:tabs>
        <w:ind w:left="4536"/>
        <w:jc w:val="center"/>
        <w:outlineLvl w:val="0"/>
      </w:pPr>
    </w:p>
    <w:p w:rsidR="004F51E7" w:rsidRPr="00691844" w:rsidRDefault="004F51E7" w:rsidP="003E542A">
      <w:pPr>
        <w:tabs>
          <w:tab w:val="num" w:pos="200"/>
        </w:tabs>
        <w:ind w:left="4536"/>
        <w:jc w:val="right"/>
        <w:outlineLvl w:val="0"/>
        <w:rPr>
          <w:sz w:val="20"/>
          <w:szCs w:val="20"/>
        </w:rPr>
      </w:pPr>
      <w:r w:rsidRPr="00691844">
        <w:rPr>
          <w:sz w:val="20"/>
          <w:szCs w:val="20"/>
        </w:rPr>
        <w:t>УТВЕРЖДЕНО</w:t>
      </w:r>
    </w:p>
    <w:p w:rsidR="003E542A" w:rsidRPr="00691844" w:rsidRDefault="004F51E7" w:rsidP="003E542A">
      <w:pPr>
        <w:ind w:left="4536"/>
        <w:jc w:val="right"/>
        <w:rPr>
          <w:bCs/>
          <w:color w:val="000000"/>
          <w:sz w:val="20"/>
          <w:szCs w:val="20"/>
        </w:rPr>
      </w:pPr>
      <w:r w:rsidRPr="00691844">
        <w:rPr>
          <w:color w:val="000000"/>
          <w:sz w:val="20"/>
          <w:szCs w:val="20"/>
        </w:rPr>
        <w:t xml:space="preserve">решением </w:t>
      </w:r>
      <w:r w:rsidRPr="00691844">
        <w:rPr>
          <w:bCs/>
          <w:color w:val="000000"/>
          <w:sz w:val="20"/>
          <w:szCs w:val="20"/>
        </w:rPr>
        <w:t>Совета депутатов</w:t>
      </w:r>
    </w:p>
    <w:p w:rsidR="003E542A" w:rsidRPr="00691844" w:rsidRDefault="00742FC2" w:rsidP="003E542A">
      <w:pPr>
        <w:ind w:left="4536"/>
        <w:jc w:val="right"/>
        <w:rPr>
          <w:bCs/>
          <w:color w:val="000000"/>
          <w:sz w:val="20"/>
          <w:szCs w:val="20"/>
        </w:rPr>
      </w:pPr>
      <w:r w:rsidRPr="00691844">
        <w:rPr>
          <w:bCs/>
          <w:color w:val="000000"/>
          <w:sz w:val="20"/>
          <w:szCs w:val="20"/>
        </w:rPr>
        <w:t>У</w:t>
      </w:r>
      <w:r w:rsidR="009C6DCA" w:rsidRPr="00691844">
        <w:rPr>
          <w:bCs/>
          <w:color w:val="000000"/>
          <w:sz w:val="20"/>
          <w:szCs w:val="20"/>
        </w:rPr>
        <w:t>скюльского</w:t>
      </w:r>
      <w:r w:rsidR="004F51E7" w:rsidRPr="00691844">
        <w:rPr>
          <w:bCs/>
          <w:color w:val="000000"/>
          <w:sz w:val="20"/>
          <w:szCs w:val="20"/>
        </w:rPr>
        <w:t xml:space="preserve"> сельсовета Татарского района </w:t>
      </w:r>
    </w:p>
    <w:p w:rsidR="004F51E7" w:rsidRPr="00691844" w:rsidRDefault="004F51E7" w:rsidP="003E542A">
      <w:pPr>
        <w:ind w:left="4536"/>
        <w:jc w:val="right"/>
        <w:rPr>
          <w:color w:val="000000"/>
          <w:sz w:val="20"/>
          <w:szCs w:val="20"/>
        </w:rPr>
      </w:pPr>
      <w:r w:rsidRPr="00691844">
        <w:rPr>
          <w:bCs/>
          <w:color w:val="000000"/>
          <w:sz w:val="20"/>
          <w:szCs w:val="20"/>
        </w:rPr>
        <w:t>Новосибирской области</w:t>
      </w:r>
      <w:r w:rsidR="00691844" w:rsidRPr="00691844">
        <w:rPr>
          <w:sz w:val="20"/>
          <w:szCs w:val="20"/>
        </w:rPr>
        <w:t>от</w:t>
      </w:r>
      <w:r w:rsidR="00C02516" w:rsidRPr="00691844">
        <w:rPr>
          <w:sz w:val="20"/>
          <w:szCs w:val="20"/>
        </w:rPr>
        <w:t>30</w:t>
      </w:r>
      <w:r w:rsidRPr="00691844">
        <w:rPr>
          <w:sz w:val="20"/>
          <w:szCs w:val="20"/>
        </w:rPr>
        <w:t>.09.2021 №</w:t>
      </w:r>
      <w:r w:rsidR="00C02516" w:rsidRPr="00691844">
        <w:rPr>
          <w:sz w:val="20"/>
          <w:szCs w:val="20"/>
        </w:rPr>
        <w:t>47</w:t>
      </w:r>
    </w:p>
    <w:p w:rsidR="005175FD" w:rsidRPr="00691844" w:rsidRDefault="005175FD" w:rsidP="005175FD">
      <w:pPr>
        <w:ind w:left="4536"/>
        <w:jc w:val="right"/>
        <w:rPr>
          <w:bCs/>
          <w:color w:val="000000"/>
          <w:sz w:val="20"/>
          <w:szCs w:val="20"/>
        </w:rPr>
      </w:pPr>
      <w:r w:rsidRPr="00691844">
        <w:rPr>
          <w:color w:val="000000"/>
          <w:sz w:val="20"/>
          <w:szCs w:val="20"/>
        </w:rPr>
        <w:t xml:space="preserve">решением </w:t>
      </w:r>
      <w:r w:rsidRPr="00691844">
        <w:rPr>
          <w:bCs/>
          <w:color w:val="000000"/>
          <w:sz w:val="20"/>
          <w:szCs w:val="20"/>
        </w:rPr>
        <w:t>Совета депутатов</w:t>
      </w:r>
    </w:p>
    <w:p w:rsidR="005175FD" w:rsidRPr="00691844" w:rsidRDefault="005175FD" w:rsidP="005175FD">
      <w:pPr>
        <w:ind w:left="4536"/>
        <w:jc w:val="right"/>
        <w:rPr>
          <w:bCs/>
          <w:color w:val="000000"/>
          <w:sz w:val="20"/>
          <w:szCs w:val="20"/>
        </w:rPr>
      </w:pPr>
      <w:r w:rsidRPr="00691844">
        <w:rPr>
          <w:bCs/>
          <w:color w:val="000000"/>
          <w:sz w:val="20"/>
          <w:szCs w:val="20"/>
        </w:rPr>
        <w:t xml:space="preserve">Ускюльского сельсовета Татарского района </w:t>
      </w:r>
    </w:p>
    <w:p w:rsidR="005175FD" w:rsidRPr="003E542A" w:rsidRDefault="005175FD" w:rsidP="005175FD">
      <w:pPr>
        <w:ind w:left="4536"/>
        <w:jc w:val="right"/>
        <w:rPr>
          <w:color w:val="000000"/>
        </w:rPr>
      </w:pPr>
      <w:r w:rsidRPr="00691844">
        <w:rPr>
          <w:bCs/>
          <w:color w:val="000000"/>
          <w:sz w:val="20"/>
          <w:szCs w:val="20"/>
        </w:rPr>
        <w:t xml:space="preserve">Новосибирской области </w:t>
      </w:r>
      <w:r w:rsidRPr="00691844">
        <w:rPr>
          <w:sz w:val="20"/>
          <w:szCs w:val="20"/>
        </w:rPr>
        <w:t xml:space="preserve">от  </w:t>
      </w:r>
      <w:r w:rsidR="00D47796" w:rsidRPr="00691844">
        <w:rPr>
          <w:sz w:val="20"/>
          <w:szCs w:val="20"/>
        </w:rPr>
        <w:t>27</w:t>
      </w:r>
      <w:r w:rsidRPr="00691844">
        <w:rPr>
          <w:sz w:val="20"/>
          <w:szCs w:val="20"/>
        </w:rPr>
        <w:t xml:space="preserve">.12.2021 № </w:t>
      </w:r>
    </w:p>
    <w:p w:rsidR="004F51E7" w:rsidRPr="002F567C" w:rsidRDefault="004F51E7" w:rsidP="00777414">
      <w:pPr>
        <w:ind w:firstLine="567"/>
        <w:jc w:val="right"/>
        <w:rPr>
          <w:color w:val="000000"/>
        </w:rPr>
      </w:pPr>
    </w:p>
    <w:p w:rsidR="004F51E7" w:rsidRPr="002F567C" w:rsidRDefault="004F51E7" w:rsidP="00777414">
      <w:pPr>
        <w:ind w:firstLine="567"/>
        <w:jc w:val="right"/>
        <w:rPr>
          <w:color w:val="000000"/>
        </w:rPr>
      </w:pPr>
    </w:p>
    <w:p w:rsidR="004F51E7" w:rsidRDefault="004F51E7" w:rsidP="00777414">
      <w:pPr>
        <w:spacing w:line="360" w:lineRule="auto"/>
        <w:jc w:val="center"/>
        <w:rPr>
          <w:b/>
          <w:bCs/>
          <w:color w:val="000000"/>
        </w:rPr>
      </w:pPr>
      <w:r w:rsidRPr="002F567C">
        <w:rPr>
          <w:b/>
          <w:bCs/>
          <w:color w:val="000000"/>
        </w:rPr>
        <w:t xml:space="preserve">Положение о муниципальном жилищном контроле </w:t>
      </w:r>
    </w:p>
    <w:p w:rsidR="004F51E7" w:rsidRPr="002F567C" w:rsidRDefault="004F51E7" w:rsidP="00742B31">
      <w:pPr>
        <w:jc w:val="center"/>
        <w:rPr>
          <w:b/>
          <w:i/>
          <w:iCs/>
        </w:rPr>
      </w:pPr>
      <w:r w:rsidRPr="002F567C">
        <w:rPr>
          <w:b/>
          <w:bCs/>
          <w:color w:val="000000"/>
        </w:rPr>
        <w:t xml:space="preserve">на территории </w:t>
      </w:r>
      <w:r w:rsidR="00742FC2">
        <w:rPr>
          <w:b/>
          <w:color w:val="000000"/>
        </w:rPr>
        <w:t>У</w:t>
      </w:r>
      <w:r w:rsidR="009C6DCA">
        <w:rPr>
          <w:b/>
          <w:color w:val="000000"/>
        </w:rPr>
        <w:t>скюльского</w:t>
      </w:r>
      <w:r w:rsidRPr="002F567C">
        <w:rPr>
          <w:b/>
          <w:color w:val="000000"/>
        </w:rPr>
        <w:t xml:space="preserve"> сельсовета Татарского района Новосибирской области</w:t>
      </w:r>
    </w:p>
    <w:p w:rsidR="004F51E7" w:rsidRPr="002F567C" w:rsidRDefault="004F51E7" w:rsidP="005175FD">
      <w:pPr>
        <w:spacing w:line="360" w:lineRule="auto"/>
      </w:pP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1. Общие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4"/>
          <w:szCs w:val="24"/>
        </w:rPr>
        <w:t xml:space="preserve">на территории </w:t>
      </w:r>
      <w:r w:rsidR="00742FC2">
        <w:rPr>
          <w:rFonts w:ascii="Times New Roman" w:hAnsi="Times New Roman" w:cs="Times New Roman"/>
          <w:color w:val="000000"/>
          <w:sz w:val="24"/>
          <w:szCs w:val="24"/>
        </w:rPr>
        <w:t>У</w:t>
      </w:r>
      <w:r w:rsidR="009C6DCA">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 </w:t>
      </w:r>
      <w:r w:rsidRPr="002F567C">
        <w:rPr>
          <w:rFonts w:ascii="Times New Roman" w:hAnsi="Times New Roman" w:cs="Times New Roman"/>
          <w:color w:val="000000"/>
          <w:sz w:val="24"/>
          <w:szCs w:val="24"/>
        </w:rPr>
        <w:t>(далее –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требований к формированию фондов капитального ремонта;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4F51E7" w:rsidRPr="002F567C" w:rsidRDefault="004F51E7" w:rsidP="00777414">
      <w:pPr>
        <w:spacing w:line="360" w:lineRule="auto"/>
        <w:ind w:firstLine="709"/>
        <w:contextualSpacing/>
        <w:jc w:val="both"/>
        <w:rPr>
          <w:color w:val="000000"/>
        </w:rPr>
      </w:pPr>
      <w:r w:rsidRPr="002F567C">
        <w:rPr>
          <w:color w:val="000000"/>
        </w:rPr>
        <w:t xml:space="preserve">1.3. Муниципальный жилищный контроль осуществляется администрацией </w:t>
      </w:r>
      <w:r w:rsidR="00742FC2">
        <w:rPr>
          <w:color w:val="000000"/>
        </w:rPr>
        <w:t>У</w:t>
      </w:r>
      <w:r w:rsidR="009C6DCA">
        <w:rPr>
          <w:color w:val="000000"/>
        </w:rPr>
        <w:t xml:space="preserve">скюльского </w:t>
      </w:r>
      <w:r>
        <w:rPr>
          <w:color w:val="000000"/>
        </w:rPr>
        <w:t xml:space="preserve">сельсовета Татарского района Новосибирской области </w:t>
      </w:r>
      <w:r w:rsidRPr="002F567C">
        <w:rPr>
          <w:color w:val="000000"/>
        </w:rPr>
        <w:t>(далее – администрация).</w:t>
      </w:r>
    </w:p>
    <w:p w:rsidR="004F51E7" w:rsidRPr="002F567C" w:rsidRDefault="004F51E7" w:rsidP="00777414">
      <w:pPr>
        <w:spacing w:line="360" w:lineRule="auto"/>
        <w:ind w:firstLine="709"/>
        <w:contextualSpacing/>
        <w:jc w:val="both"/>
      </w:pPr>
      <w:r w:rsidRPr="002F567C">
        <w:rPr>
          <w:color w:val="000000"/>
        </w:rPr>
        <w:t xml:space="preserve">1.4. Должностными лицами администрации, уполномоченными осуществлять муниципальный жилищный контроль, являются </w:t>
      </w:r>
      <w:r>
        <w:rPr>
          <w:color w:val="000000"/>
        </w:rPr>
        <w:t xml:space="preserve">специалист администрации </w:t>
      </w:r>
      <w:r w:rsidR="00742FC2">
        <w:rPr>
          <w:color w:val="000000"/>
        </w:rPr>
        <w:t>У</w:t>
      </w:r>
      <w:r w:rsidR="009C6DCA">
        <w:rPr>
          <w:color w:val="000000"/>
        </w:rPr>
        <w:t>скюльского</w:t>
      </w:r>
      <w:r>
        <w:rPr>
          <w:color w:val="000000"/>
        </w:rPr>
        <w:t xml:space="preserve"> сельсовета Татарского района Новосибирской области </w:t>
      </w:r>
      <w:r w:rsidRPr="002F567C">
        <w:rPr>
          <w:color w:val="000000"/>
        </w:rPr>
        <w:t>(далее также – должностные лица, уполномоченные осуществлять контроль)</w:t>
      </w:r>
      <w:r w:rsidRPr="002F567C">
        <w:rPr>
          <w:i/>
          <w:iCs/>
          <w:color w:val="000000"/>
        </w:rPr>
        <w:t>.</w:t>
      </w:r>
      <w:r w:rsidRPr="002F567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1E7" w:rsidRPr="002F567C" w:rsidRDefault="004F51E7" w:rsidP="00777414">
      <w:pPr>
        <w:spacing w:line="360" w:lineRule="auto"/>
        <w:ind w:firstLine="709"/>
        <w:contextualSpacing/>
        <w:jc w:val="both"/>
      </w:pPr>
      <w:r w:rsidRPr="002F567C">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1.6. Объектами </w:t>
      </w:r>
      <w:bookmarkStart w:id="5" w:name="_Hlk77676821"/>
      <w:r w:rsidRPr="002F567C">
        <w:rPr>
          <w:rFonts w:ascii="Times New Roman" w:hAnsi="Times New Roman" w:cs="Times New Roman"/>
          <w:color w:val="000000"/>
          <w:sz w:val="24"/>
          <w:szCs w:val="24"/>
        </w:rPr>
        <w:t xml:space="preserve">муниципального жилищного контроля </w:t>
      </w:r>
      <w:bookmarkEnd w:id="5"/>
      <w:r w:rsidRPr="002F567C">
        <w:rPr>
          <w:rFonts w:ascii="Times New Roman" w:hAnsi="Times New Roman" w:cs="Times New Roman"/>
          <w:color w:val="000000"/>
          <w:sz w:val="24"/>
          <w:szCs w:val="24"/>
        </w:rPr>
        <w:t>являются: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2F567C">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2F567C">
        <w:rPr>
          <w:rFonts w:ascii="Times New Roman" w:hAnsi="Times New Roman" w:cs="Times New Roman"/>
          <w:color w:val="000000"/>
          <w:sz w:val="24"/>
          <w:szCs w:val="24"/>
        </w:rPr>
        <w:t>;</w:t>
      </w:r>
      <w:bookmarkEnd w:id="7"/>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4F51E7" w:rsidRPr="002F567C" w:rsidRDefault="004F51E7" w:rsidP="00777414">
      <w:pPr>
        <w:pStyle w:val="ConsPlusNormal"/>
        <w:spacing w:line="360" w:lineRule="auto"/>
        <w:ind w:firstLine="0"/>
        <w:jc w:val="center"/>
        <w:rPr>
          <w:rFonts w:ascii="Times New Roman" w:hAnsi="Times New Roman" w:cs="Times New Roman"/>
          <w:color w:val="000000"/>
          <w:sz w:val="24"/>
          <w:szCs w:val="24"/>
        </w:rPr>
      </w:pPr>
      <w:bookmarkStart w:id="8" w:name="Par61"/>
      <w:bookmarkEnd w:id="8"/>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742FC2" w:rsidRPr="008C5B0D">
        <w:rPr>
          <w:rFonts w:ascii="Times New Roman" w:hAnsi="Times New Roman" w:cs="Times New Roman"/>
          <w:sz w:val="24"/>
          <w:szCs w:val="24"/>
        </w:rPr>
        <w:t>У</w:t>
      </w:r>
      <w:r w:rsidR="009C6DCA">
        <w:rPr>
          <w:rFonts w:ascii="Times New Roman" w:hAnsi="Times New Roman" w:cs="Times New Roman"/>
          <w:sz w:val="24"/>
          <w:szCs w:val="24"/>
        </w:rPr>
        <w:t>скюльского</w:t>
      </w:r>
      <w:r w:rsidRPr="008C5B0D">
        <w:rPr>
          <w:rFonts w:ascii="Times New Roman" w:hAnsi="Times New Roman" w:cs="Times New Roman"/>
          <w:sz w:val="24"/>
          <w:szCs w:val="24"/>
        </w:rPr>
        <w:t xml:space="preserve"> с</w:t>
      </w:r>
      <w:r>
        <w:rPr>
          <w:rFonts w:ascii="Times New Roman" w:hAnsi="Times New Roman" w:cs="Times New Roman"/>
          <w:color w:val="000000"/>
          <w:sz w:val="24"/>
          <w:szCs w:val="24"/>
        </w:rPr>
        <w:t xml:space="preserve">ельсовета Татарского района Новосибирской области </w:t>
      </w:r>
      <w:r w:rsidRPr="002F567C">
        <w:rPr>
          <w:rFonts w:ascii="Times New Roman" w:hAnsi="Times New Roman" w:cs="Times New Roman"/>
          <w:color w:val="000000"/>
          <w:sz w:val="24"/>
          <w:szCs w:val="24"/>
        </w:rPr>
        <w:t>для принятия решения о проведении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1) информирование;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обобщение правоприменительной практики;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объявление предостережений;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консультирование;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профилактический визит.</w:t>
      </w:r>
    </w:p>
    <w:p w:rsidR="004F51E7" w:rsidRPr="002F567C" w:rsidRDefault="004F51E7" w:rsidP="00777414">
      <w:pPr>
        <w:spacing w:line="360" w:lineRule="auto"/>
        <w:ind w:firstLine="709"/>
        <w:jc w:val="both"/>
        <w:rPr>
          <w:color w:val="000000"/>
        </w:rPr>
      </w:pPr>
      <w:r w:rsidRPr="002F567C">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567C">
        <w:rPr>
          <w:color w:val="000000"/>
          <w:shd w:val="clear" w:color="auto" w:fill="FFFFFF"/>
        </w:rPr>
        <w:t xml:space="preserve">доступ к специальному разделу должен осуществляться с главной (основной) страницы </w:t>
      </w:r>
      <w:r w:rsidRPr="002F567C">
        <w:rPr>
          <w:color w:val="000000"/>
        </w:rPr>
        <w:t>официального сайта администрации</w:t>
      </w:r>
      <w:r w:rsidRPr="002F567C">
        <w:rPr>
          <w:color w:val="000000"/>
          <w:shd w:val="clear" w:color="auto" w:fill="FFFFFF"/>
        </w:rPr>
        <w:t>)</w:t>
      </w:r>
      <w:r w:rsidRPr="002F567C">
        <w:rPr>
          <w:color w:val="000000"/>
        </w:rPr>
        <w:t>, в средствах массовой информации,</w:t>
      </w:r>
      <w:r w:rsidRPr="002F56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567C">
          <w:rPr>
            <w:rStyle w:val="a3"/>
            <w:rFonts w:ascii="Times New Roman" w:hAnsi="Times New Roman"/>
            <w:color w:val="000000"/>
            <w:sz w:val="24"/>
            <w:szCs w:val="24"/>
          </w:rPr>
          <w:t>частью 3 статьи 46</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также вправе информировать население </w:t>
      </w:r>
      <w:r w:rsidR="00742FC2">
        <w:rPr>
          <w:rFonts w:ascii="Times New Roman" w:hAnsi="Times New Roman" w:cs="Times New Roman"/>
          <w:color w:val="000000"/>
          <w:sz w:val="24"/>
          <w:szCs w:val="24"/>
        </w:rPr>
        <w:t>У</w:t>
      </w:r>
      <w:r w:rsidR="009C6DCA">
        <w:rPr>
          <w:rFonts w:ascii="Times New Roman" w:hAnsi="Times New Roman" w:cs="Times New Roman"/>
          <w:color w:val="000000"/>
          <w:sz w:val="24"/>
          <w:szCs w:val="24"/>
        </w:rPr>
        <w:t xml:space="preserve">скюльского </w:t>
      </w:r>
      <w:r>
        <w:rPr>
          <w:rFonts w:ascii="Times New Roman" w:hAnsi="Times New Roman" w:cs="Times New Roman"/>
          <w:color w:val="000000"/>
          <w:sz w:val="24"/>
          <w:szCs w:val="24"/>
        </w:rPr>
        <w:t>сельсовета Татарского района Новосибирской области</w:t>
      </w:r>
      <w:r w:rsidR="00E43BC3">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43BC3">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1E7" w:rsidRPr="002F567C" w:rsidRDefault="004F51E7" w:rsidP="00777414">
      <w:pPr>
        <w:spacing w:line="360" w:lineRule="auto"/>
        <w:ind w:firstLine="709"/>
        <w:jc w:val="both"/>
        <w:rPr>
          <w:color w:val="000000"/>
        </w:rPr>
      </w:pPr>
      <w:r w:rsidRPr="002F567C">
        <w:rPr>
          <w:color w:val="000000"/>
        </w:rPr>
        <w:t>2.8. Предостережение о недопустимости нарушения обязательных требований и предложение</w:t>
      </w:r>
      <w:r w:rsidRPr="002F567C">
        <w:rPr>
          <w:color w:val="000000"/>
          <w:shd w:val="clear" w:color="auto" w:fill="FFFFFF"/>
        </w:rPr>
        <w:t xml:space="preserve"> принять меры по обеспечению соблюдения обязательных требований</w:t>
      </w:r>
      <w:r w:rsidRPr="002F567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67C">
        <w:rPr>
          <w:color w:val="000000"/>
          <w:shd w:val="clear" w:color="auto" w:fill="FFFFFF"/>
        </w:rPr>
        <w:t>или признаках нарушений обязательных требований </w:t>
      </w:r>
      <w:r w:rsidRPr="002F567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2F567C">
        <w:rPr>
          <w:color w:val="000000"/>
        </w:rPr>
        <w:lastRenderedPageBreak/>
        <w:t xml:space="preserve">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742FC2">
        <w:rPr>
          <w:color w:val="000000"/>
        </w:rPr>
        <w:t>У</w:t>
      </w:r>
      <w:r w:rsidR="009C6DCA">
        <w:rPr>
          <w:color w:val="000000"/>
        </w:rPr>
        <w:t xml:space="preserve">скюльского </w:t>
      </w:r>
      <w:r>
        <w:rPr>
          <w:color w:val="000000"/>
        </w:rPr>
        <w:t>сельсовета Татарского района Новосибирской обл</w:t>
      </w:r>
      <w:r w:rsidR="00691844">
        <w:rPr>
          <w:color w:val="000000"/>
        </w:rPr>
        <w:t xml:space="preserve">асти </w:t>
      </w:r>
      <w:r w:rsidRPr="002F567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1E7" w:rsidRPr="002F567C" w:rsidRDefault="004F51E7" w:rsidP="00777414">
      <w:pPr>
        <w:spacing w:line="360" w:lineRule="auto"/>
        <w:ind w:firstLine="709"/>
        <w:jc w:val="both"/>
        <w:rPr>
          <w:color w:val="000000"/>
        </w:rPr>
      </w:pPr>
      <w:r w:rsidRPr="002F567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567C">
        <w:rPr>
          <w:color w:val="000000"/>
          <w:shd w:val="clear" w:color="auto" w:fill="FFFFFF"/>
        </w:rPr>
        <w:t>приказом Министерства экономического развития Российской Федерации от 31.03.2021 № 151</w:t>
      </w:r>
      <w:r w:rsidRPr="002F567C">
        <w:rPr>
          <w:color w:val="000000"/>
        </w:rPr>
        <w:br/>
      </w:r>
      <w:r w:rsidRPr="002F567C">
        <w:rPr>
          <w:color w:val="000000"/>
          <w:shd w:val="clear" w:color="auto" w:fill="FFFFFF"/>
        </w:rPr>
        <w:t>«О типовых формах документов, используемых контрольным (надзорным) органом»</w:t>
      </w:r>
      <w:r w:rsidRPr="002F567C">
        <w:rPr>
          <w:color w:val="000000"/>
        </w:rPr>
        <w:t xml:space="preserve">.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Личный прием граждан проводится главой (заместителем главы) </w:t>
      </w:r>
      <w:r w:rsidRPr="00BF7571">
        <w:rPr>
          <w:rFonts w:ascii="Times New Roman" w:hAnsi="Times New Roman" w:cs="Times New Roman"/>
          <w:iCs/>
          <w:color w:val="000000"/>
          <w:sz w:val="24"/>
          <w:szCs w:val="24"/>
        </w:rPr>
        <w:t xml:space="preserve">администрации </w:t>
      </w:r>
      <w:r w:rsidR="00742FC2">
        <w:rPr>
          <w:rFonts w:ascii="Times New Roman" w:hAnsi="Times New Roman" w:cs="Times New Roman"/>
          <w:iCs/>
          <w:color w:val="000000"/>
          <w:sz w:val="24"/>
          <w:szCs w:val="24"/>
        </w:rPr>
        <w:t>У</w:t>
      </w:r>
      <w:r w:rsidR="009C6DCA">
        <w:rPr>
          <w:rFonts w:ascii="Times New Roman" w:hAnsi="Times New Roman" w:cs="Times New Roman"/>
          <w:iCs/>
          <w:color w:val="000000"/>
          <w:sz w:val="24"/>
          <w:szCs w:val="24"/>
        </w:rPr>
        <w:t>скюльского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организация и осуществление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BF7571">
        <w:rPr>
          <w:rFonts w:ascii="Times New Roman" w:hAnsi="Times New Roman" w:cs="Times New Roman"/>
          <w:iCs/>
          <w:color w:val="000000"/>
          <w:sz w:val="24"/>
          <w:szCs w:val="24"/>
        </w:rPr>
        <w:t xml:space="preserve">администрации </w:t>
      </w:r>
      <w:r w:rsidR="00742FC2">
        <w:rPr>
          <w:rFonts w:ascii="Times New Roman" w:hAnsi="Times New Roman" w:cs="Times New Roman"/>
          <w:iCs/>
          <w:color w:val="000000"/>
          <w:sz w:val="24"/>
          <w:szCs w:val="24"/>
        </w:rPr>
        <w:t>У</w:t>
      </w:r>
      <w:r w:rsidR="009C6DCA">
        <w:rPr>
          <w:rFonts w:ascii="Times New Roman" w:hAnsi="Times New Roman" w:cs="Times New Roman"/>
          <w:iCs/>
          <w:color w:val="000000"/>
          <w:sz w:val="24"/>
          <w:szCs w:val="24"/>
        </w:rPr>
        <w:t xml:space="preserve">скюльского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3. Осуществление контрольных мероприятий и контрольных действий</w:t>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spacing w:line="360" w:lineRule="auto"/>
        <w:ind w:firstLine="709"/>
        <w:jc w:val="both"/>
        <w:rPr>
          <w:color w:val="000000"/>
        </w:rPr>
      </w:pPr>
      <w:r w:rsidRPr="002F567C">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56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3.3. </w:t>
      </w:r>
      <w:bookmarkStart w:id="9" w:name="_Hlk79507688"/>
      <w:r w:rsidRPr="002F567C">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2F567C">
        <w:rPr>
          <w:rFonts w:ascii="Times New Roman" w:hAnsi="Times New Roman" w:cs="Times New Roman"/>
          <w:color w:val="000000"/>
          <w:sz w:val="24"/>
          <w:szCs w:val="24"/>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F567C">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567C">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F567C">
        <w:rPr>
          <w:rFonts w:ascii="Times New Roman" w:hAnsi="Times New Roman" w:cs="Times New Roman"/>
          <w:sz w:val="24"/>
          <w:szCs w:val="24"/>
        </w:rPr>
        <w:t xml:space="preserve"> не установлено иное)</w:t>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w:t>
      </w:r>
      <w:r w:rsidRPr="002F567C">
        <w:rPr>
          <w:rFonts w:ascii="Times New Roman" w:hAnsi="Times New Roman" w:cs="Times New Roman"/>
          <w:color w:val="000000"/>
          <w:sz w:val="24"/>
          <w:szCs w:val="24"/>
        </w:rPr>
        <w:lastRenderedPageBreak/>
        <w:t>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i/>
          <w:iCs/>
          <w:color w:val="000000"/>
          <w:sz w:val="24"/>
          <w:szCs w:val="24"/>
        </w:rPr>
      </w:pPr>
      <w:r w:rsidRPr="002F567C">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BF7571">
        <w:rPr>
          <w:rFonts w:ascii="Times New Roman" w:hAnsi="Times New Roman" w:cs="Times New Roman"/>
          <w:iCs/>
          <w:color w:val="000000"/>
          <w:sz w:val="24"/>
          <w:szCs w:val="24"/>
        </w:rPr>
        <w:t xml:space="preserve">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Pr="008C5B0D">
        <w:rPr>
          <w:rFonts w:ascii="Times New Roman" w:hAnsi="Times New Roman" w:cs="Times New Roman"/>
          <w:i/>
          <w:iCs/>
          <w:sz w:val="24"/>
          <w:szCs w:val="24"/>
        </w:rPr>
        <w:t xml:space="preserve">, </w:t>
      </w:r>
      <w:r w:rsidRPr="008C5B0D">
        <w:rPr>
          <w:rFonts w:ascii="Times New Roman" w:hAnsi="Times New Roman" w:cs="Times New Roman"/>
          <w:sz w:val="24"/>
          <w:szCs w:val="24"/>
          <w:shd w:val="clear" w:color="auto" w:fill="FFFFFF"/>
        </w:rPr>
        <w:t>задания,</w:t>
      </w:r>
      <w:r w:rsidRPr="002F567C">
        <w:rPr>
          <w:rFonts w:ascii="Times New Roman" w:hAnsi="Times New Roman" w:cs="Times New Roman"/>
          <w:color w:val="000000"/>
          <w:sz w:val="24"/>
          <w:szCs w:val="24"/>
          <w:shd w:val="clear" w:color="auto" w:fill="FFFFFF"/>
        </w:rPr>
        <w:t xml:space="preserve"> содержащегося в планах работы администрации, в том числе в случаях, установленных</w:t>
      </w:r>
      <w:r w:rsidRPr="002F567C">
        <w:rPr>
          <w:rFonts w:ascii="Times New Roman" w:hAnsi="Times New Roman" w:cs="Times New Roman"/>
          <w:color w:val="000000"/>
          <w:sz w:val="24"/>
          <w:szCs w:val="24"/>
        </w:rPr>
        <w:t xml:space="preserve"> Федеральным </w:t>
      </w:r>
      <w:hyperlink r:id="rId8"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1E7" w:rsidRPr="002F567C" w:rsidRDefault="004F51E7" w:rsidP="00777414">
      <w:pPr>
        <w:spacing w:line="360" w:lineRule="auto"/>
        <w:ind w:firstLine="709"/>
        <w:jc w:val="both"/>
        <w:rPr>
          <w:color w:val="000000"/>
        </w:rPr>
      </w:pPr>
      <w:r w:rsidRPr="002F567C">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567C">
        <w:rPr>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2F567C">
          <w:rPr>
            <w:rStyle w:val="a3"/>
            <w:color w:val="000000"/>
          </w:rPr>
          <w:t>Правилами</w:t>
        </w:r>
      </w:hyperlink>
      <w:r w:rsidRPr="002F56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2F567C">
        <w:rPr>
          <w:rFonts w:ascii="Times New Roman" w:hAnsi="Times New Roman" w:cs="Times New Roman"/>
          <w:color w:val="000000"/>
          <w:sz w:val="24"/>
          <w:szCs w:val="24"/>
        </w:rPr>
        <w:t xml:space="preserve">3.11. </w:t>
      </w:r>
      <w:r w:rsidRPr="002F567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w:t>
      </w:r>
      <w:r w:rsidRPr="002F567C">
        <w:rPr>
          <w:rFonts w:ascii="Times New Roman" w:hAnsi="Times New Roman" w:cs="Times New Roman"/>
          <w:color w:val="000000"/>
          <w:sz w:val="24"/>
          <w:szCs w:val="24"/>
          <w:shd w:val="clear" w:color="auto" w:fill="FFFFFF"/>
        </w:rPr>
        <w:lastRenderedPageBreak/>
        <w:t>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1E7" w:rsidRPr="002F567C" w:rsidRDefault="004F51E7" w:rsidP="00777414">
      <w:pPr>
        <w:spacing w:line="360" w:lineRule="auto"/>
        <w:ind w:firstLine="709"/>
        <w:jc w:val="both"/>
        <w:rPr>
          <w:color w:val="000000"/>
          <w:shd w:val="clear" w:color="auto" w:fill="FFFFFF"/>
        </w:rPr>
      </w:pPr>
      <w:r w:rsidRPr="002F567C">
        <w:rPr>
          <w:color w:val="000000"/>
        </w:rPr>
        <w:t xml:space="preserve">1) </w:t>
      </w:r>
      <w:r w:rsidRPr="002F567C">
        <w:rPr>
          <w:color w:val="000000"/>
          <w:shd w:val="clear" w:color="auto" w:fill="FFFFFF"/>
        </w:rPr>
        <w:t xml:space="preserve">отсутствие контролируемого лица либо его представителя не препятствует оценке </w:t>
      </w:r>
      <w:r w:rsidRPr="002F567C">
        <w:rPr>
          <w:color w:val="000000"/>
        </w:rPr>
        <w:t xml:space="preserve">должностным лицом, уполномоченным осуществлять муниципальный жилищный контроль, </w:t>
      </w:r>
      <w:r w:rsidRPr="002F567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1E7" w:rsidRPr="002F567C" w:rsidRDefault="004F51E7" w:rsidP="00777414">
      <w:pPr>
        <w:spacing w:line="360" w:lineRule="auto"/>
        <w:ind w:firstLine="709"/>
        <w:jc w:val="both"/>
        <w:rPr>
          <w:color w:val="000000"/>
        </w:rPr>
      </w:pPr>
      <w:r w:rsidRPr="002F567C">
        <w:rPr>
          <w:color w:val="000000"/>
          <w:shd w:val="clear" w:color="auto" w:fill="FFFFFF"/>
        </w:rPr>
        <w:t xml:space="preserve">2) отсутствие признаков </w:t>
      </w:r>
      <w:r w:rsidRPr="002F567C">
        <w:rPr>
          <w:color w:val="000000"/>
        </w:rPr>
        <w:t>явной непосредственной угрозы причинения или фактического причинения вреда (ущерба) охраняемым законом ценностям;</w:t>
      </w:r>
    </w:p>
    <w:p w:rsidR="004F51E7" w:rsidRPr="002F567C" w:rsidRDefault="004F51E7" w:rsidP="00777414">
      <w:pPr>
        <w:spacing w:line="360" w:lineRule="auto"/>
        <w:ind w:firstLine="709"/>
        <w:jc w:val="both"/>
        <w:rPr>
          <w:color w:val="000000"/>
        </w:rPr>
      </w:pPr>
      <w:r w:rsidRPr="002F567C">
        <w:rPr>
          <w:color w:val="000000"/>
        </w:rPr>
        <w:t>3) имеются уважительные причины для отсутствия контролируемого лица (болезнь</w:t>
      </w:r>
      <w:r w:rsidRPr="002F567C">
        <w:rPr>
          <w:color w:val="000000"/>
          <w:shd w:val="clear" w:color="auto" w:fill="FFFFFF"/>
        </w:rPr>
        <w:t xml:space="preserve"> контролируемого лица</w:t>
      </w:r>
      <w:r w:rsidRPr="002F567C">
        <w:rPr>
          <w:color w:val="000000"/>
        </w:rPr>
        <w:t>, его командировка и т.п.) при проведении</w:t>
      </w:r>
      <w:r w:rsidRPr="002F567C">
        <w:rPr>
          <w:color w:val="000000"/>
          <w:shd w:val="clear" w:color="auto" w:fill="FFFFFF"/>
        </w:rPr>
        <w:t xml:space="preserve"> контрольного мероприятия</w:t>
      </w:r>
      <w:r w:rsidRPr="002F567C">
        <w:rPr>
          <w:color w:val="000000"/>
        </w:rPr>
        <w:t>.</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567C">
          <w:rPr>
            <w:rStyle w:val="a3"/>
            <w:rFonts w:ascii="Times New Roman" w:hAnsi="Times New Roman"/>
            <w:color w:val="000000"/>
            <w:sz w:val="24"/>
            <w:szCs w:val="24"/>
          </w:rPr>
          <w:t>частью 2 статьи 90</w:t>
        </w:r>
      </w:hyperlink>
      <w:r w:rsidRPr="002F567C">
        <w:rPr>
          <w:rFonts w:ascii="Times New Roman" w:hAnsi="Times New Roman" w:cs="Times New Roman"/>
          <w:color w:val="000000"/>
          <w:sz w:val="24"/>
          <w:szCs w:val="24"/>
        </w:rPr>
        <w:t xml:space="preserve"> Федерального закона от 31.07.2020 № </w:t>
      </w:r>
      <w:r w:rsidRPr="002F567C">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1E7" w:rsidRPr="002F567C" w:rsidRDefault="004F51E7" w:rsidP="00777414">
      <w:pPr>
        <w:spacing w:line="360" w:lineRule="auto"/>
        <w:ind w:firstLine="709"/>
        <w:jc w:val="both"/>
        <w:rPr>
          <w:color w:val="000000"/>
        </w:rPr>
      </w:pPr>
      <w:r w:rsidRPr="002F567C">
        <w:rPr>
          <w:color w:val="000000"/>
        </w:rPr>
        <w:t>Оформление акта производится на месте проведения контрольного мероприятия в день окончания проведения такого мероприятия,</w:t>
      </w:r>
      <w:r w:rsidRPr="002F567C">
        <w:rPr>
          <w:color w:val="000000"/>
          <w:shd w:val="clear" w:color="auto" w:fill="FFFFFF"/>
        </w:rPr>
        <w:t xml:space="preserve"> если иной порядок оформления акта не установлен Правительством Российской Федерации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56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567C">
        <w:rPr>
          <w:rFonts w:ascii="Times New Roman" w:hAnsi="Times New Roman" w:cs="Times New Roman"/>
          <w:color w:val="000000"/>
          <w:sz w:val="24"/>
          <w:szCs w:val="24"/>
        </w:rPr>
        <w:t>Единый портал</w:t>
      </w:r>
      <w:r w:rsidRPr="002F56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567C">
        <w:rPr>
          <w:rFonts w:ascii="Times New Roman" w:hAnsi="Times New Roman" w:cs="Times New Roman"/>
          <w:color w:val="000000"/>
          <w:sz w:val="24"/>
          <w:szCs w:val="24"/>
          <w:shd w:val="clear" w:color="auto" w:fill="FFFFFF"/>
        </w:rPr>
        <w:t xml:space="preserve"> документы в электронном виде через </w:t>
      </w:r>
      <w:r w:rsidRPr="002F567C">
        <w:rPr>
          <w:rFonts w:ascii="Times New Roman" w:hAnsi="Times New Roman" w:cs="Times New Roman"/>
          <w:color w:val="000000"/>
          <w:sz w:val="24"/>
          <w:szCs w:val="24"/>
          <w:shd w:val="clear" w:color="auto" w:fill="FFFFFF"/>
        </w:rPr>
        <w:lastRenderedPageBreak/>
        <w:t>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56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567C">
        <w:rPr>
          <w:rFonts w:ascii="Times New Roman" w:hAnsi="Times New Roman" w:cs="Times New Roman"/>
          <w:color w:val="000000"/>
          <w:sz w:val="24"/>
          <w:szCs w:val="24"/>
          <w:shd w:val="clear" w:color="auto" w:fill="FFFFFF"/>
        </w:rPr>
        <w:t xml:space="preserve">Федерального закона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bookmarkStart w:id="10" w:name="Par318"/>
      <w:bookmarkEnd w:id="10"/>
      <w:r w:rsidRPr="002F567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rsidRPr="002F567C">
        <w:rPr>
          <w:rFonts w:ascii="Times New Roman" w:hAnsi="Times New Roman" w:cs="Times New Roman"/>
          <w:color w:val="000000"/>
          <w:sz w:val="24"/>
          <w:szCs w:val="24"/>
        </w:rPr>
        <w:lastRenderedPageBreak/>
        <w:t>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1E7" w:rsidRPr="002F567C" w:rsidRDefault="004F51E7" w:rsidP="00777414">
      <w:pPr>
        <w:spacing w:line="360" w:lineRule="auto"/>
        <w:ind w:firstLine="709"/>
        <w:jc w:val="both"/>
        <w:rPr>
          <w:color w:val="000000"/>
        </w:rPr>
      </w:pPr>
      <w:r w:rsidRPr="002F567C">
        <w:rPr>
          <w:color w:val="000000"/>
        </w:rPr>
        <w:t xml:space="preserve">4) </w:t>
      </w:r>
      <w:r w:rsidRPr="002F56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E542A">
        <w:rPr>
          <w:rFonts w:ascii="Times New Roman" w:hAnsi="Times New Roman" w:cs="Times New Roman"/>
          <w:sz w:val="24"/>
          <w:szCs w:val="24"/>
        </w:rPr>
        <w:t xml:space="preserve"> Новосибирской области</w:t>
      </w:r>
      <w:r w:rsidRPr="002F567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F51E7" w:rsidRPr="003E542A" w:rsidRDefault="004F51E7" w:rsidP="003E542A">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F51E7" w:rsidRPr="00D47796" w:rsidRDefault="004F51E7" w:rsidP="00777414">
      <w:pPr>
        <w:pStyle w:val="ConsPlusNormal"/>
        <w:ind w:firstLine="0"/>
        <w:jc w:val="center"/>
        <w:rPr>
          <w:rFonts w:ascii="Times New Roman" w:hAnsi="Times New Roman" w:cs="Times New Roman"/>
          <w:b/>
          <w:bCs/>
          <w:sz w:val="24"/>
          <w:szCs w:val="24"/>
        </w:rPr>
      </w:pPr>
    </w:p>
    <w:p w:rsidR="00E7274A" w:rsidRPr="00D47796" w:rsidRDefault="004F51E7" w:rsidP="00E7274A">
      <w:pPr>
        <w:pStyle w:val="ConsPlusNormal"/>
        <w:spacing w:line="360" w:lineRule="auto"/>
        <w:ind w:firstLine="709"/>
        <w:jc w:val="both"/>
        <w:rPr>
          <w:rFonts w:ascii="Times New Roman" w:hAnsi="Times New Roman"/>
          <w:noProof/>
          <w:sz w:val="24"/>
          <w:szCs w:val="24"/>
        </w:rPr>
      </w:pPr>
      <w:r w:rsidRPr="00D47796">
        <w:rPr>
          <w:rFonts w:ascii="Times New Roman" w:hAnsi="Times New Roman" w:cs="Times New Roman"/>
          <w:sz w:val="24"/>
          <w:szCs w:val="24"/>
        </w:rPr>
        <w:t xml:space="preserve">4.1. </w:t>
      </w:r>
      <w:r w:rsidR="00E7274A" w:rsidRPr="00D47796">
        <w:rPr>
          <w:rFonts w:ascii="Times New Roman" w:hAnsi="Times New Roman"/>
          <w:noProof/>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E7274A" w:rsidRPr="00D47796" w:rsidRDefault="00E7274A" w:rsidP="00E7274A">
      <w:pPr>
        <w:pStyle w:val="ConsPlusNormal"/>
        <w:spacing w:line="360" w:lineRule="auto"/>
        <w:ind w:firstLine="709"/>
        <w:jc w:val="both"/>
        <w:rPr>
          <w:rFonts w:ascii="Times New Roman" w:hAnsi="Times New Roman" w:cs="Times New Roman"/>
          <w:sz w:val="24"/>
          <w:szCs w:val="24"/>
        </w:rPr>
      </w:pPr>
      <w:r w:rsidRPr="00D47796">
        <w:rPr>
          <w:rFonts w:ascii="Times New Roman" w:hAnsi="Times New Roman"/>
          <w:noProof/>
          <w:sz w:val="24"/>
          <w:szCs w:val="24"/>
        </w:rPr>
        <w:t>4.2 исключить</w:t>
      </w:r>
    </w:p>
    <w:p w:rsidR="004F51E7" w:rsidRPr="002F567C" w:rsidRDefault="004F51E7" w:rsidP="00E7274A">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F567C">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4F51E7" w:rsidRPr="008C5B0D" w:rsidRDefault="004F51E7" w:rsidP="00777414">
      <w:pPr>
        <w:pStyle w:val="s1"/>
        <w:spacing w:line="360" w:lineRule="auto"/>
        <w:rPr>
          <w:rFonts w:ascii="Times New Roman" w:hAnsi="Times New Roman" w:cs="Times New Roman"/>
          <w:sz w:val="24"/>
          <w:szCs w:val="24"/>
        </w:rPr>
      </w:pPr>
      <w:r w:rsidRPr="002F567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r w:rsidRPr="008C5B0D">
        <w:rPr>
          <w:rFonts w:ascii="Times New Roman" w:hAnsi="Times New Roman" w:cs="Times New Roman"/>
          <w:sz w:val="24"/>
          <w:szCs w:val="24"/>
        </w:rPr>
        <w:t xml:space="preserve">приеме главы </w:t>
      </w:r>
      <w:r w:rsidRPr="008C5B0D">
        <w:rPr>
          <w:rFonts w:ascii="Times New Roman" w:hAnsi="Times New Roman" w:cs="Times New Roman"/>
          <w:iCs/>
          <w:sz w:val="24"/>
          <w:szCs w:val="24"/>
        </w:rPr>
        <w:t xml:space="preserve">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Pr="008C5B0D">
        <w:rPr>
          <w:rFonts w:ascii="Times New Roman" w:hAnsi="Times New Roman" w:cs="Times New Roman"/>
          <w:sz w:val="24"/>
          <w:szCs w:val="24"/>
        </w:rPr>
        <w:t xml:space="preserve">с предварительным информированием главы </w:t>
      </w:r>
      <w:r w:rsidRPr="008C5B0D">
        <w:rPr>
          <w:rFonts w:ascii="Times New Roman" w:hAnsi="Times New Roman" w:cs="Times New Roman"/>
          <w:iCs/>
          <w:sz w:val="24"/>
          <w:szCs w:val="24"/>
        </w:rPr>
        <w:t xml:space="preserve">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Pr="008C5B0D">
        <w:rPr>
          <w:rFonts w:ascii="Times New Roman" w:hAnsi="Times New Roman" w:cs="Times New Roman"/>
          <w:sz w:val="24"/>
          <w:szCs w:val="24"/>
        </w:rPr>
        <w:t xml:space="preserve"> о наличии вжалобе (документах) сведений, составляющих государственную или иную охраняемую законом тайну.</w:t>
      </w:r>
    </w:p>
    <w:p w:rsidR="004F51E7" w:rsidRPr="008C5B0D"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w:t>
      </w:r>
      <w:r w:rsidRPr="008C5B0D">
        <w:rPr>
          <w:rFonts w:ascii="Times New Roman" w:hAnsi="Times New Roman" w:cs="Times New Roman"/>
          <w:sz w:val="24"/>
          <w:szCs w:val="24"/>
        </w:rPr>
        <w:t>рассматривается главой (заместителем главы)</w:t>
      </w:r>
      <w:r w:rsidRPr="008C5B0D">
        <w:rPr>
          <w:rFonts w:ascii="Times New Roman" w:hAnsi="Times New Roman" w:cs="Times New Roman"/>
          <w:iCs/>
          <w:sz w:val="24"/>
          <w:szCs w:val="24"/>
        </w:rPr>
        <w:t xml:space="preserve"> 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Pr="008C5B0D">
        <w:rPr>
          <w:rFonts w:ascii="Times New Roman" w:hAnsi="Times New Roman" w:cs="Times New Roman"/>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8C5B0D">
        <w:rPr>
          <w:rFonts w:ascii="Times New Roman" w:hAnsi="Times New Roman" w:cs="Times New Roman"/>
          <w:sz w:val="24"/>
          <w:szCs w:val="24"/>
        </w:rPr>
        <w:t>4.5. Жалоба на решение администрации, действия (бездействие)</w:t>
      </w:r>
      <w:r w:rsidRPr="002F567C">
        <w:rPr>
          <w:rFonts w:ascii="Times New Roman" w:hAnsi="Times New Roman" w:cs="Times New Roman"/>
          <w:color w:val="000000"/>
          <w:sz w:val="24"/>
          <w:szCs w:val="24"/>
        </w:rPr>
        <w:t xml:space="preserve">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BF7571">
        <w:rPr>
          <w:rFonts w:ascii="Times New Roman" w:hAnsi="Times New Roman" w:cs="Times New Roman"/>
          <w:iCs/>
          <w:color w:val="000000"/>
          <w:sz w:val="24"/>
          <w:szCs w:val="24"/>
        </w:rPr>
        <w:t xml:space="preserve">администрации </w:t>
      </w:r>
      <w:r w:rsidR="00742FC2">
        <w:rPr>
          <w:rFonts w:ascii="Times New Roman" w:hAnsi="Times New Roman" w:cs="Times New Roman"/>
          <w:iCs/>
          <w:color w:val="000000"/>
          <w:sz w:val="24"/>
          <w:szCs w:val="24"/>
        </w:rPr>
        <w:t>У</w:t>
      </w:r>
      <w:r w:rsidR="009C6DCA">
        <w:rPr>
          <w:rFonts w:ascii="Times New Roman" w:hAnsi="Times New Roman" w:cs="Times New Roman"/>
          <w:iCs/>
          <w:color w:val="000000"/>
          <w:sz w:val="24"/>
          <w:szCs w:val="24"/>
        </w:rPr>
        <w:t>скюльского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не более чем на 20 рабочих дней.</w:t>
      </w:r>
    </w:p>
    <w:p w:rsidR="004F51E7" w:rsidRPr="002F567C" w:rsidRDefault="004F51E7" w:rsidP="00777414">
      <w:pPr>
        <w:pStyle w:val="1"/>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1"/>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 xml:space="preserve">5. Ключевые показатели муниципального жилищного контроля </w:t>
      </w:r>
      <w:r w:rsidRPr="002F567C">
        <w:rPr>
          <w:rFonts w:ascii="Times New Roman" w:hAnsi="Times New Roman" w:cs="Times New Roman"/>
          <w:b/>
          <w:bCs/>
          <w:color w:val="000000"/>
          <w:sz w:val="24"/>
          <w:szCs w:val="24"/>
        </w:rPr>
        <w:br/>
        <w:t>и их целевые значения</w:t>
      </w:r>
    </w:p>
    <w:p w:rsidR="004F51E7" w:rsidRPr="002F567C" w:rsidRDefault="004F51E7" w:rsidP="00777414">
      <w:pPr>
        <w:pStyle w:val="1"/>
        <w:jc w:val="center"/>
        <w:rPr>
          <w:rFonts w:ascii="Times New Roman" w:hAnsi="Times New Roman" w:cs="Times New Roman"/>
          <w:b/>
          <w:bCs/>
          <w:color w:val="000000"/>
          <w:sz w:val="24"/>
          <w:szCs w:val="24"/>
        </w:rPr>
      </w:pPr>
    </w:p>
    <w:p w:rsidR="004F51E7" w:rsidRPr="00D47796"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w:t>
      </w:r>
      <w:r w:rsidRPr="002F567C">
        <w:rPr>
          <w:rFonts w:ascii="Times New Roman" w:hAnsi="Times New Roman" w:cs="Times New Roman"/>
          <w:color w:val="000000"/>
          <w:sz w:val="24"/>
          <w:szCs w:val="24"/>
        </w:rPr>
        <w:lastRenderedPageBreak/>
        <w:t xml:space="preserve">№ 248-ФЗ «О государственном контроле (надзоре) и муниципальном контроле в Российской </w:t>
      </w:r>
      <w:r w:rsidRPr="00D47796">
        <w:rPr>
          <w:rFonts w:ascii="Times New Roman" w:hAnsi="Times New Roman" w:cs="Times New Roman"/>
          <w:sz w:val="24"/>
          <w:szCs w:val="24"/>
        </w:rPr>
        <w:t xml:space="preserve">Федерации». </w:t>
      </w:r>
    </w:p>
    <w:p w:rsidR="00E7274A" w:rsidRPr="00D47796" w:rsidRDefault="004F51E7" w:rsidP="00E7274A">
      <w:pPr>
        <w:pStyle w:val="af1"/>
        <w:spacing w:before="2"/>
        <w:ind w:right="108"/>
        <w:rPr>
          <w:b w:val="0"/>
        </w:rPr>
      </w:pPr>
      <w:r w:rsidRPr="00D47796">
        <w:t xml:space="preserve">5.2. </w:t>
      </w:r>
      <w:r w:rsidR="00E7274A" w:rsidRPr="00D47796">
        <w:rPr>
          <w:b w:val="0"/>
        </w:rPr>
        <w:t>Ключевыепоказателивидаконтроляиихцелевыезначения,индикативные показатели для муниципального лесного контроля установлены вприложении</w:t>
      </w:r>
      <w:r w:rsidR="005175FD" w:rsidRPr="00D47796">
        <w:rPr>
          <w:b w:val="0"/>
        </w:rPr>
        <w:t xml:space="preserve"> 2</w:t>
      </w:r>
      <w:r w:rsidR="00E7274A" w:rsidRPr="00D47796">
        <w:rPr>
          <w:b w:val="0"/>
        </w:rPr>
        <w:t>кнастоящемуПоложению</w:t>
      </w:r>
    </w:p>
    <w:p w:rsidR="00E7274A" w:rsidRPr="00D47796" w:rsidRDefault="00E7274A" w:rsidP="00E7274A"/>
    <w:p w:rsidR="00E7274A" w:rsidRPr="00D47796" w:rsidRDefault="00E7274A" w:rsidP="00E7274A"/>
    <w:p w:rsidR="00E7274A" w:rsidRPr="00E7274A" w:rsidRDefault="00E7274A" w:rsidP="00E7274A">
      <w:pPr>
        <w:sectPr w:rsidR="00E7274A" w:rsidRPr="00E7274A">
          <w:pgSz w:w="11910" w:h="16840"/>
          <w:pgMar w:top="1040" w:right="740" w:bottom="280" w:left="1100" w:header="720" w:footer="720" w:gutter="0"/>
          <w:cols w:space="720"/>
        </w:sectPr>
      </w:pPr>
    </w:p>
    <w:p w:rsidR="004F51E7" w:rsidRPr="00691844" w:rsidRDefault="004F51E7" w:rsidP="005C79E3">
      <w:pPr>
        <w:pStyle w:val="ConsPlusNormal"/>
        <w:ind w:firstLine="0"/>
        <w:rPr>
          <w:rFonts w:ascii="Times New Roman" w:hAnsi="Times New Roman" w:cs="Times New Roman"/>
          <w:color w:val="000000"/>
        </w:rPr>
      </w:pPr>
    </w:p>
    <w:p w:rsidR="004F51E7" w:rsidRPr="00691844" w:rsidRDefault="004F51E7" w:rsidP="00777414">
      <w:pPr>
        <w:pStyle w:val="ConsPlusNormal"/>
        <w:ind w:firstLine="0"/>
        <w:jc w:val="right"/>
        <w:rPr>
          <w:rFonts w:ascii="Times New Roman" w:hAnsi="Times New Roman" w:cs="Times New Roman"/>
        </w:rPr>
      </w:pPr>
      <w:r w:rsidRPr="00691844">
        <w:rPr>
          <w:rFonts w:ascii="Times New Roman" w:hAnsi="Times New Roman" w:cs="Times New Roman"/>
          <w:color w:val="000000"/>
        </w:rPr>
        <w:t>Приложение № 1</w:t>
      </w:r>
    </w:p>
    <w:p w:rsidR="004F51E7" w:rsidRPr="00691844" w:rsidRDefault="004F51E7" w:rsidP="00BF7571">
      <w:pPr>
        <w:pStyle w:val="ConsPlusNormal"/>
        <w:ind w:firstLine="0"/>
        <w:jc w:val="right"/>
        <w:rPr>
          <w:rFonts w:ascii="Times New Roman" w:hAnsi="Times New Roman" w:cs="Times New Roman"/>
          <w:color w:val="000000"/>
        </w:rPr>
      </w:pPr>
      <w:r w:rsidRPr="00691844">
        <w:rPr>
          <w:rFonts w:ascii="Times New Roman" w:hAnsi="Times New Roman" w:cs="Times New Roman"/>
          <w:color w:val="000000"/>
        </w:rPr>
        <w:t xml:space="preserve">к Положению о муниципальном жилищном контроле </w:t>
      </w:r>
      <w:r w:rsidRPr="00691844">
        <w:rPr>
          <w:rFonts w:ascii="Times New Roman" w:hAnsi="Times New Roman" w:cs="Times New Roman"/>
          <w:color w:val="000000"/>
        </w:rPr>
        <w:br/>
        <w:t xml:space="preserve">на территории </w:t>
      </w:r>
      <w:r w:rsidR="00742FC2" w:rsidRPr="00691844">
        <w:rPr>
          <w:rFonts w:ascii="Times New Roman" w:hAnsi="Times New Roman" w:cs="Times New Roman"/>
          <w:color w:val="000000"/>
        </w:rPr>
        <w:t>У</w:t>
      </w:r>
      <w:r w:rsidR="009C6DCA" w:rsidRPr="00691844">
        <w:rPr>
          <w:rFonts w:ascii="Times New Roman" w:hAnsi="Times New Roman" w:cs="Times New Roman"/>
          <w:color w:val="000000"/>
        </w:rPr>
        <w:t>скюльского</w:t>
      </w:r>
      <w:r w:rsidRPr="00691844">
        <w:rPr>
          <w:rFonts w:ascii="Times New Roman" w:hAnsi="Times New Roman" w:cs="Times New Roman"/>
          <w:color w:val="000000"/>
        </w:rPr>
        <w:t xml:space="preserve"> сельсовета </w:t>
      </w:r>
    </w:p>
    <w:p w:rsidR="004F51E7" w:rsidRPr="00691844" w:rsidRDefault="004F51E7" w:rsidP="00BF7571">
      <w:pPr>
        <w:pStyle w:val="ConsPlusNormal"/>
        <w:ind w:firstLine="0"/>
        <w:jc w:val="right"/>
        <w:rPr>
          <w:rFonts w:ascii="Times New Roman" w:hAnsi="Times New Roman" w:cs="Times New Roman"/>
          <w:color w:val="000000"/>
        </w:rPr>
      </w:pPr>
      <w:r w:rsidRPr="00691844">
        <w:rPr>
          <w:rFonts w:ascii="Times New Roman" w:hAnsi="Times New Roman" w:cs="Times New Roman"/>
          <w:color w:val="000000"/>
        </w:rPr>
        <w:t>Татарского района Новосибирской области</w:t>
      </w:r>
    </w:p>
    <w:p w:rsidR="004F51E7" w:rsidRPr="002F567C" w:rsidRDefault="004F51E7" w:rsidP="00777414">
      <w:pPr>
        <w:widowControl w:val="0"/>
        <w:autoSpaceDE w:val="0"/>
        <w:spacing w:line="276" w:lineRule="auto"/>
        <w:jc w:val="both"/>
        <w:rPr>
          <w:color w:val="000000"/>
        </w:rPr>
      </w:pPr>
      <w:bookmarkStart w:id="11" w:name="Par381"/>
      <w:bookmarkEnd w:id="11"/>
    </w:p>
    <w:p w:rsidR="004F51E7" w:rsidRPr="003E542A" w:rsidRDefault="004F51E7" w:rsidP="003E542A">
      <w:pPr>
        <w:pStyle w:val="ConsPlusTitle"/>
        <w:jc w:val="center"/>
        <w:rPr>
          <w:rFonts w:ascii="Times New Roman" w:hAnsi="Times New Roman" w:cs="Times New Roman"/>
          <w:sz w:val="24"/>
          <w:szCs w:val="24"/>
        </w:rPr>
      </w:pPr>
      <w:r w:rsidRPr="002F567C">
        <w:rPr>
          <w:rFonts w:ascii="Times New Roman" w:hAnsi="Times New Roman" w:cs="Times New Roman"/>
          <w:color w:val="000000"/>
          <w:sz w:val="24"/>
          <w:szCs w:val="24"/>
        </w:rPr>
        <w:t xml:space="preserve">Индикаторы риска нарушения обязательных требований, </w:t>
      </w:r>
      <w:r w:rsidR="003E542A">
        <w:rPr>
          <w:rFonts w:ascii="Times New Roman" w:hAnsi="Times New Roman" w:cs="Times New Roman"/>
          <w:color w:val="000000"/>
          <w:sz w:val="24"/>
          <w:szCs w:val="24"/>
        </w:rPr>
        <w:t xml:space="preserve">используемые для </w:t>
      </w:r>
      <w:r w:rsidRPr="002F567C">
        <w:rPr>
          <w:rFonts w:ascii="Times New Roman" w:hAnsi="Times New Roman" w:cs="Times New Roman"/>
          <w:color w:val="000000"/>
          <w:sz w:val="24"/>
          <w:szCs w:val="24"/>
        </w:rPr>
        <w:t xml:space="preserve">определения необходимости проведения внеплановыхпроверок при осуществлении администрацией </w:t>
      </w:r>
      <w:r w:rsidR="00742FC2" w:rsidRPr="003E542A">
        <w:rPr>
          <w:rFonts w:ascii="Times New Roman" w:hAnsi="Times New Roman" w:cs="Times New Roman"/>
          <w:bCs w:val="0"/>
          <w:color w:val="000000"/>
          <w:sz w:val="24"/>
          <w:szCs w:val="24"/>
        </w:rPr>
        <w:t>У</w:t>
      </w:r>
      <w:r w:rsidR="009C6DCA" w:rsidRPr="003E542A">
        <w:rPr>
          <w:rFonts w:ascii="Times New Roman" w:hAnsi="Times New Roman" w:cs="Times New Roman"/>
          <w:bCs w:val="0"/>
          <w:color w:val="000000"/>
          <w:sz w:val="24"/>
          <w:szCs w:val="24"/>
        </w:rPr>
        <w:t>скюльского</w:t>
      </w:r>
      <w:r w:rsidRPr="003E542A">
        <w:rPr>
          <w:rFonts w:ascii="Times New Roman" w:hAnsi="Times New Roman" w:cs="Times New Roman"/>
          <w:bCs w:val="0"/>
          <w:color w:val="000000"/>
          <w:sz w:val="24"/>
          <w:szCs w:val="24"/>
        </w:rPr>
        <w:t xml:space="preserve"> сельсовета Татарского района Новосибирской области</w:t>
      </w:r>
    </w:p>
    <w:p w:rsidR="004F51E7" w:rsidRPr="002F567C" w:rsidRDefault="004F51E7" w:rsidP="00777414">
      <w:pPr>
        <w:spacing w:line="360" w:lineRule="auto"/>
        <w:jc w:val="center"/>
        <w:rPr>
          <w:color w:val="000000"/>
        </w:rPr>
      </w:pPr>
      <w:bookmarkStart w:id="12" w:name="_Hlk77689331"/>
      <w:r w:rsidRPr="002F567C">
        <w:rPr>
          <w:b/>
          <w:bCs/>
          <w:color w:val="000000"/>
        </w:rPr>
        <w:t>мун</w:t>
      </w:r>
      <w:r>
        <w:rPr>
          <w:b/>
          <w:bCs/>
          <w:color w:val="000000"/>
        </w:rPr>
        <w:t xml:space="preserve">иципального жилищного контроля на территории </w:t>
      </w:r>
      <w:r w:rsidR="00742FC2">
        <w:rPr>
          <w:b/>
          <w:bCs/>
          <w:color w:val="000000"/>
        </w:rPr>
        <w:t>У</w:t>
      </w:r>
      <w:r w:rsidR="009C6DCA">
        <w:rPr>
          <w:b/>
          <w:bCs/>
          <w:color w:val="000000"/>
        </w:rPr>
        <w:t xml:space="preserve">скюльского </w:t>
      </w:r>
      <w:r>
        <w:rPr>
          <w:b/>
          <w:bCs/>
          <w:color w:val="000000"/>
        </w:rPr>
        <w:t>сельсовета Татарского района Новосибирской области</w:t>
      </w:r>
    </w:p>
    <w:bookmarkEnd w:id="12"/>
    <w:p w:rsidR="004F51E7" w:rsidRPr="002F567C" w:rsidRDefault="004F51E7" w:rsidP="00777414">
      <w:pPr>
        <w:pStyle w:val="ConsPlusNormal"/>
        <w:ind w:firstLine="0"/>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w:t>
      </w:r>
      <w:r w:rsidRPr="002F567C">
        <w:rPr>
          <w:rFonts w:ascii="Times New Roman" w:hAnsi="Times New Roman" w:cs="Times New Roman"/>
          <w:color w:val="000000"/>
          <w:sz w:val="24"/>
          <w:szCs w:val="24"/>
        </w:rPr>
        <w:lastRenderedPageBreak/>
        <w:t>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2F567C">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2F567C">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3E542A" w:rsidRDefault="004F51E7" w:rsidP="003E542A">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Start w:id="14" w:name="_Hlk79656380"/>
    </w:p>
    <w:p w:rsidR="003E542A" w:rsidRDefault="003E542A" w:rsidP="003E542A">
      <w:pPr>
        <w:pStyle w:val="ConsPlusNormal"/>
        <w:spacing w:line="360" w:lineRule="auto"/>
        <w:ind w:firstLine="709"/>
        <w:jc w:val="both"/>
        <w:rPr>
          <w:rFonts w:ascii="Times New Roman" w:hAnsi="Times New Roman" w:cs="Times New Roman"/>
          <w:color w:val="000000"/>
          <w:sz w:val="24"/>
          <w:szCs w:val="24"/>
        </w:rPr>
      </w:pPr>
    </w:p>
    <w:p w:rsidR="00E7274A" w:rsidRDefault="00E7274A" w:rsidP="00D96DC8">
      <w:pPr>
        <w:pStyle w:val="ConsPlusNormal"/>
        <w:spacing w:line="360" w:lineRule="auto"/>
        <w:ind w:firstLine="0"/>
        <w:rPr>
          <w:rFonts w:ascii="Times New Roman" w:hAnsi="Times New Roman" w:cs="Times New Roman"/>
          <w:b/>
          <w:bCs/>
          <w:color w:val="000000"/>
          <w:sz w:val="24"/>
          <w:szCs w:val="24"/>
        </w:rPr>
      </w:pPr>
    </w:p>
    <w:p w:rsidR="00691844" w:rsidRDefault="00691844" w:rsidP="00D47796">
      <w:pPr>
        <w:pStyle w:val="af1"/>
        <w:spacing w:before="163"/>
        <w:ind w:left="5143" w:right="2346"/>
        <w:jc w:val="left"/>
        <w:rPr>
          <w:b w:val="0"/>
        </w:rPr>
      </w:pPr>
    </w:p>
    <w:p w:rsidR="00D96DC8" w:rsidRPr="00691844" w:rsidRDefault="00D96DC8" w:rsidP="00691844">
      <w:pPr>
        <w:pStyle w:val="af1"/>
        <w:spacing w:before="163"/>
        <w:ind w:left="5143" w:right="2346"/>
        <w:jc w:val="left"/>
        <w:rPr>
          <w:b w:val="0"/>
          <w:sz w:val="20"/>
          <w:szCs w:val="20"/>
        </w:rPr>
      </w:pPr>
      <w:r w:rsidRPr="00691844">
        <w:rPr>
          <w:b w:val="0"/>
          <w:sz w:val="20"/>
          <w:szCs w:val="20"/>
        </w:rPr>
        <w:lastRenderedPageBreak/>
        <w:t>Приложение</w:t>
      </w:r>
      <w:r w:rsidR="005D312E" w:rsidRPr="00691844">
        <w:rPr>
          <w:b w:val="0"/>
          <w:sz w:val="20"/>
          <w:szCs w:val="20"/>
        </w:rPr>
        <w:t xml:space="preserve"> №2</w:t>
      </w:r>
      <w:r w:rsidR="00C73FA4" w:rsidRPr="00691844">
        <w:rPr>
          <w:b w:val="0"/>
          <w:spacing w:val="-2"/>
          <w:sz w:val="20"/>
          <w:szCs w:val="20"/>
        </w:rPr>
        <w:t>к</w:t>
      </w:r>
      <w:r w:rsidRPr="00691844">
        <w:rPr>
          <w:b w:val="0"/>
          <w:sz w:val="20"/>
          <w:szCs w:val="20"/>
        </w:rPr>
        <w:t>Положению</w:t>
      </w:r>
    </w:p>
    <w:p w:rsidR="00D96DC8" w:rsidRPr="00691844" w:rsidRDefault="00D96DC8" w:rsidP="00691844">
      <w:pPr>
        <w:pStyle w:val="af1"/>
        <w:spacing w:before="2" w:line="322" w:lineRule="exact"/>
        <w:ind w:left="5143"/>
        <w:jc w:val="left"/>
        <w:rPr>
          <w:b w:val="0"/>
          <w:sz w:val="20"/>
          <w:szCs w:val="20"/>
        </w:rPr>
      </w:pPr>
      <w:r w:rsidRPr="00691844">
        <w:rPr>
          <w:b w:val="0"/>
          <w:sz w:val="20"/>
          <w:szCs w:val="20"/>
        </w:rPr>
        <w:t>омуниципальномжилищном</w:t>
      </w:r>
    </w:p>
    <w:p w:rsidR="00D96DC8" w:rsidRPr="00691844" w:rsidRDefault="00D96DC8" w:rsidP="00691844">
      <w:pPr>
        <w:pStyle w:val="af1"/>
        <w:ind w:left="5143" w:right="119"/>
        <w:jc w:val="left"/>
        <w:rPr>
          <w:b w:val="0"/>
          <w:sz w:val="20"/>
          <w:szCs w:val="20"/>
        </w:rPr>
      </w:pPr>
      <w:r w:rsidRPr="00691844">
        <w:rPr>
          <w:b w:val="0"/>
          <w:sz w:val="20"/>
          <w:szCs w:val="20"/>
        </w:rPr>
        <w:t>контроле на территории Ускюльского сельсовета Татарского района Новосибирской области</w:t>
      </w:r>
    </w:p>
    <w:p w:rsidR="00D96DC8" w:rsidRPr="00691844" w:rsidRDefault="00D96DC8" w:rsidP="00691844">
      <w:pPr>
        <w:pStyle w:val="af1"/>
        <w:spacing w:before="10"/>
        <w:jc w:val="left"/>
        <w:rPr>
          <w:sz w:val="20"/>
          <w:szCs w:val="20"/>
        </w:rPr>
      </w:pPr>
    </w:p>
    <w:p w:rsidR="00D96DC8" w:rsidRPr="00D47796" w:rsidRDefault="00D96DC8" w:rsidP="00D96DC8">
      <w:pPr>
        <w:pStyle w:val="af1"/>
        <w:ind w:left="104" w:right="106"/>
        <w:jc w:val="center"/>
      </w:pPr>
      <w:r w:rsidRPr="00D47796">
        <w:t>КЛЮЧЕВЫЕПОКАЗАТЕЛИ</w:t>
      </w:r>
    </w:p>
    <w:p w:rsidR="00D96DC8" w:rsidRPr="00D47796" w:rsidRDefault="00D96DC8" w:rsidP="00D96DC8">
      <w:pPr>
        <w:pStyle w:val="af1"/>
        <w:spacing w:before="2"/>
        <w:ind w:right="110"/>
        <w:jc w:val="center"/>
      </w:pPr>
      <w:r w:rsidRPr="00D47796">
        <w:t>и их целевые значения муниципального жилищного контроля на территории</w:t>
      </w:r>
    </w:p>
    <w:p w:rsidR="00D96DC8" w:rsidRPr="00D47796" w:rsidRDefault="00D96DC8" w:rsidP="00D96DC8">
      <w:pPr>
        <w:pStyle w:val="af1"/>
        <w:spacing w:before="2"/>
        <w:ind w:right="110"/>
        <w:jc w:val="center"/>
      </w:pPr>
    </w:p>
    <w:p w:rsidR="00D96DC8" w:rsidRPr="00D47796" w:rsidRDefault="00D96DC8" w:rsidP="00D96DC8">
      <w:pPr>
        <w:pStyle w:val="af1"/>
        <w:ind w:right="119"/>
        <w:jc w:val="left"/>
      </w:pPr>
      <w:r w:rsidRPr="00D47796">
        <w:t xml:space="preserve">                   Ускюльского сельсовета Татарского района Новосибирской области</w:t>
      </w:r>
    </w:p>
    <w:p w:rsidR="00D96DC8" w:rsidRPr="00691844" w:rsidRDefault="00D96DC8" w:rsidP="00D96DC8">
      <w:pPr>
        <w:pStyle w:val="af4"/>
        <w:numPr>
          <w:ilvl w:val="0"/>
          <w:numId w:val="1"/>
        </w:numPr>
        <w:tabs>
          <w:tab w:val="left" w:pos="1045"/>
        </w:tabs>
        <w:spacing w:before="199"/>
        <w:ind w:right="112" w:firstLine="539"/>
        <w:jc w:val="both"/>
        <w:rPr>
          <w:sz w:val="24"/>
          <w:szCs w:val="24"/>
        </w:rPr>
      </w:pPr>
      <w:r w:rsidRPr="00691844">
        <w:rPr>
          <w:sz w:val="24"/>
          <w:szCs w:val="24"/>
        </w:rPr>
        <w:t>Доля устраненных нарушений   отчиславыявленныхнарушенийобязательных требований, в результате чего была снята угроза причинениявредаохраняемым закономценностям–60%.</w:t>
      </w:r>
    </w:p>
    <w:p w:rsidR="00D96DC8" w:rsidRPr="00691844" w:rsidRDefault="00D96DC8" w:rsidP="00D96DC8">
      <w:pPr>
        <w:pStyle w:val="af4"/>
        <w:numPr>
          <w:ilvl w:val="0"/>
          <w:numId w:val="1"/>
        </w:numPr>
        <w:tabs>
          <w:tab w:val="left" w:pos="1040"/>
        </w:tabs>
        <w:spacing w:before="1"/>
        <w:ind w:right="106" w:firstLine="539"/>
        <w:jc w:val="both"/>
        <w:rPr>
          <w:sz w:val="24"/>
          <w:szCs w:val="24"/>
        </w:rPr>
      </w:pPr>
      <w:r w:rsidRPr="00691844">
        <w:rPr>
          <w:sz w:val="24"/>
          <w:szCs w:val="24"/>
        </w:rPr>
        <w:t>Долясубъектов,допустившихнарушения,врезультатекоторыхпричинен вред (ущерб) или была создана угроза его причинения, выявленныеврезультатепроведенияконтрольныхмероприятий,отобщегочислапроверенныхсубъектов–1-5%.</w:t>
      </w:r>
    </w:p>
    <w:p w:rsidR="00D96DC8" w:rsidRPr="00691844" w:rsidRDefault="00D96DC8" w:rsidP="00D96DC8">
      <w:pPr>
        <w:pStyle w:val="af4"/>
        <w:numPr>
          <w:ilvl w:val="0"/>
          <w:numId w:val="1"/>
        </w:numPr>
        <w:tabs>
          <w:tab w:val="left" w:pos="961"/>
        </w:tabs>
        <w:ind w:right="106" w:firstLine="539"/>
        <w:jc w:val="both"/>
        <w:rPr>
          <w:sz w:val="24"/>
          <w:szCs w:val="24"/>
        </w:rPr>
      </w:pPr>
      <w:r w:rsidRPr="00691844">
        <w:rPr>
          <w:sz w:val="24"/>
          <w:szCs w:val="24"/>
        </w:rPr>
        <w:t>Доля решений, принятых по результатам контрольных мероприятий,отмененныхконтрольныморганоми(или)судом,отобщегоколичестварешений0%.</w:t>
      </w:r>
    </w:p>
    <w:p w:rsidR="00D96DC8" w:rsidRPr="00691844" w:rsidRDefault="00D96DC8" w:rsidP="00D96DC8">
      <w:pPr>
        <w:pStyle w:val="af4"/>
        <w:numPr>
          <w:ilvl w:val="0"/>
          <w:numId w:val="1"/>
        </w:numPr>
        <w:tabs>
          <w:tab w:val="left" w:pos="1110"/>
        </w:tabs>
        <w:ind w:right="111" w:firstLine="539"/>
        <w:jc w:val="both"/>
        <w:rPr>
          <w:sz w:val="24"/>
          <w:szCs w:val="24"/>
        </w:rPr>
      </w:pPr>
      <w:r w:rsidRPr="00691844">
        <w:rPr>
          <w:sz w:val="24"/>
          <w:szCs w:val="24"/>
        </w:rPr>
        <w:t>Суммаущерба,</w:t>
      </w:r>
      <w:r w:rsidR="00691844">
        <w:rPr>
          <w:sz w:val="24"/>
          <w:szCs w:val="24"/>
        </w:rPr>
        <w:t>причинѐнн</w:t>
      </w:r>
      <w:r w:rsidRPr="00691844">
        <w:rPr>
          <w:sz w:val="24"/>
          <w:szCs w:val="24"/>
        </w:rPr>
        <w:t>аяконтролируемымлицамвходепроведенияконтрольныхмероприятий0 руб.</w:t>
      </w:r>
    </w:p>
    <w:p w:rsidR="00D96DC8" w:rsidRPr="00D47796" w:rsidRDefault="00D96DC8" w:rsidP="00D96DC8">
      <w:pPr>
        <w:pStyle w:val="af1"/>
        <w:spacing w:before="11"/>
        <w:jc w:val="left"/>
        <w:rPr>
          <w:sz w:val="27"/>
        </w:rPr>
      </w:pPr>
    </w:p>
    <w:p w:rsidR="00D96DC8" w:rsidRPr="00D47796" w:rsidRDefault="00D96DC8" w:rsidP="00D96DC8">
      <w:pPr>
        <w:pStyle w:val="af1"/>
        <w:spacing w:line="322" w:lineRule="exact"/>
        <w:ind w:left="103" w:right="110"/>
        <w:jc w:val="center"/>
      </w:pPr>
      <w:r w:rsidRPr="00D47796">
        <w:t>ИНДИКАТИВНЫЕПОКАЗАТЕЛИ</w:t>
      </w:r>
    </w:p>
    <w:p w:rsidR="00D96DC8" w:rsidRPr="00D47796" w:rsidRDefault="00D96DC8" w:rsidP="00D96DC8">
      <w:pPr>
        <w:pStyle w:val="af1"/>
        <w:spacing w:line="242" w:lineRule="auto"/>
        <w:ind w:left="380" w:right="389"/>
        <w:jc w:val="center"/>
        <w:rPr>
          <w:sz w:val="28"/>
        </w:rPr>
      </w:pPr>
      <w:r w:rsidRPr="00D47796">
        <w:t xml:space="preserve">в сфере муниципального жилищного контроля на территории </w:t>
      </w:r>
    </w:p>
    <w:p w:rsidR="00D96DC8" w:rsidRPr="00D47796" w:rsidRDefault="00D96DC8" w:rsidP="00D96DC8">
      <w:pPr>
        <w:pStyle w:val="af1"/>
        <w:spacing w:before="2"/>
        <w:ind w:right="110"/>
        <w:jc w:val="center"/>
      </w:pPr>
    </w:p>
    <w:p w:rsidR="00D96DC8" w:rsidRPr="00D47796" w:rsidRDefault="00D96DC8" w:rsidP="00D96DC8">
      <w:pPr>
        <w:pStyle w:val="af1"/>
        <w:ind w:right="119"/>
        <w:jc w:val="left"/>
      </w:pPr>
      <w:r w:rsidRPr="00D47796">
        <w:t xml:space="preserve">                   Ускюльского сельсовета Татарского района Новосибирской области</w:t>
      </w:r>
    </w:p>
    <w:p w:rsidR="00D96DC8" w:rsidRPr="00D47796" w:rsidRDefault="00D96DC8" w:rsidP="00D96DC8">
      <w:pPr>
        <w:pStyle w:val="af1"/>
        <w:spacing w:line="242" w:lineRule="auto"/>
        <w:ind w:left="380" w:right="389"/>
        <w:jc w:val="center"/>
        <w:rPr>
          <w:sz w:val="27"/>
        </w:rPr>
      </w:pPr>
    </w:p>
    <w:p w:rsidR="00D96DC8" w:rsidRPr="00D47796" w:rsidRDefault="00D96DC8" w:rsidP="00D96DC8">
      <w:pPr>
        <w:pStyle w:val="af4"/>
        <w:numPr>
          <w:ilvl w:val="1"/>
          <w:numId w:val="1"/>
        </w:numPr>
        <w:tabs>
          <w:tab w:val="left" w:pos="1273"/>
          <w:tab w:val="left" w:pos="1274"/>
          <w:tab w:val="left" w:pos="2851"/>
          <w:tab w:val="left" w:pos="4415"/>
          <w:tab w:val="left" w:pos="5631"/>
          <w:tab w:val="left" w:pos="6009"/>
          <w:tab w:val="left" w:pos="7741"/>
          <w:tab w:val="left" w:pos="8110"/>
        </w:tabs>
        <w:ind w:right="112" w:firstLine="707"/>
        <w:rPr>
          <w:sz w:val="28"/>
        </w:rPr>
      </w:pPr>
      <w:r w:rsidRPr="00D47796">
        <w:rPr>
          <w:sz w:val="28"/>
        </w:rPr>
        <w:t>количество</w:t>
      </w:r>
      <w:r w:rsidRPr="00D47796">
        <w:rPr>
          <w:sz w:val="28"/>
        </w:rPr>
        <w:tab/>
        <w:t>обращений</w:t>
      </w:r>
      <w:r w:rsidRPr="00D47796">
        <w:rPr>
          <w:sz w:val="28"/>
        </w:rPr>
        <w:tab/>
        <w:t>граждан</w:t>
      </w:r>
      <w:r w:rsidRPr="00D47796">
        <w:rPr>
          <w:sz w:val="28"/>
        </w:rPr>
        <w:tab/>
        <w:t>и</w:t>
      </w:r>
      <w:r w:rsidRPr="00D47796">
        <w:rPr>
          <w:sz w:val="28"/>
        </w:rPr>
        <w:tab/>
        <w:t>организаций</w:t>
      </w:r>
      <w:r w:rsidRPr="00D47796">
        <w:rPr>
          <w:sz w:val="28"/>
        </w:rPr>
        <w:tab/>
        <w:t>о</w:t>
      </w:r>
      <w:r w:rsidRPr="00D47796">
        <w:rPr>
          <w:sz w:val="28"/>
        </w:rPr>
        <w:tab/>
      </w:r>
      <w:r w:rsidRPr="00D47796">
        <w:rPr>
          <w:spacing w:val="-1"/>
          <w:sz w:val="28"/>
        </w:rPr>
        <w:t>нарушении</w:t>
      </w:r>
      <w:r w:rsidRPr="00D47796">
        <w:rPr>
          <w:sz w:val="28"/>
        </w:rPr>
        <w:t>обязательныхтребований,поступившихворганмуниципальногоконтроля</w:t>
      </w:r>
    </w:p>
    <w:p w:rsidR="00D96DC8" w:rsidRPr="00D47796" w:rsidRDefault="00D96DC8" w:rsidP="00D96DC8">
      <w:pPr>
        <w:pStyle w:val="af1"/>
        <w:tabs>
          <w:tab w:val="left" w:pos="802"/>
        </w:tabs>
        <w:spacing w:line="321" w:lineRule="exact"/>
        <w:jc w:val="left"/>
      </w:pPr>
      <w:r w:rsidRPr="00D47796">
        <w:rPr>
          <w:u w:val="single"/>
        </w:rPr>
        <w:tab/>
      </w:r>
      <w:r w:rsidRPr="00D47796">
        <w:t>;</w:t>
      </w:r>
    </w:p>
    <w:p w:rsidR="00D96DC8" w:rsidRPr="00D47796" w:rsidRDefault="00D96DC8" w:rsidP="00D96DC8">
      <w:pPr>
        <w:pStyle w:val="af4"/>
        <w:numPr>
          <w:ilvl w:val="1"/>
          <w:numId w:val="1"/>
        </w:numPr>
        <w:tabs>
          <w:tab w:val="left" w:pos="1324"/>
          <w:tab w:val="left" w:pos="6004"/>
        </w:tabs>
        <w:ind w:right="113" w:firstLine="707"/>
        <w:jc w:val="both"/>
        <w:rPr>
          <w:sz w:val="28"/>
        </w:rPr>
      </w:pPr>
      <w:r w:rsidRPr="00D47796">
        <w:rPr>
          <w:sz w:val="28"/>
        </w:rPr>
        <w:t>количествопроведенныхорганоммуниципальногоконтролявнеплановыхконтрольныхмероприятий</w:t>
      </w:r>
      <w:r w:rsidRPr="00D47796">
        <w:rPr>
          <w:sz w:val="28"/>
          <w:u w:val="single"/>
        </w:rPr>
        <w:tab/>
      </w:r>
      <w:r w:rsidRPr="00D47796">
        <w:rPr>
          <w:sz w:val="28"/>
        </w:rPr>
        <w:t>;</w:t>
      </w:r>
    </w:p>
    <w:p w:rsidR="00D96DC8" w:rsidRPr="00D47796" w:rsidRDefault="00D96DC8" w:rsidP="00D96DC8">
      <w:pPr>
        <w:pStyle w:val="af4"/>
        <w:numPr>
          <w:ilvl w:val="1"/>
          <w:numId w:val="1"/>
        </w:numPr>
        <w:tabs>
          <w:tab w:val="left" w:pos="1166"/>
          <w:tab w:val="left" w:pos="5252"/>
        </w:tabs>
        <w:spacing w:before="2"/>
        <w:ind w:right="108" w:firstLine="707"/>
        <w:jc w:val="both"/>
        <w:rPr>
          <w:sz w:val="28"/>
        </w:rPr>
      </w:pPr>
      <w:r w:rsidRPr="00D47796">
        <w:rPr>
          <w:sz w:val="28"/>
        </w:rPr>
        <w:t>количество направленных и согласованных органами прокуратурырешенийопроведенияорганоммуниципальногоконтролявнеплановогоконтрольногомероприятия</w:t>
      </w:r>
      <w:r w:rsidRPr="00D47796">
        <w:rPr>
          <w:sz w:val="28"/>
          <w:u w:val="single"/>
        </w:rPr>
        <w:tab/>
      </w:r>
      <w:r w:rsidRPr="00D47796">
        <w:rPr>
          <w:sz w:val="28"/>
        </w:rPr>
        <w:t>;</w:t>
      </w:r>
    </w:p>
    <w:p w:rsidR="00D96DC8" w:rsidRPr="00D47796" w:rsidRDefault="00D96DC8" w:rsidP="00D96DC8">
      <w:pPr>
        <w:pStyle w:val="af4"/>
        <w:numPr>
          <w:ilvl w:val="1"/>
          <w:numId w:val="1"/>
        </w:numPr>
        <w:tabs>
          <w:tab w:val="left" w:pos="1346"/>
          <w:tab w:val="left" w:pos="6063"/>
        </w:tabs>
        <w:ind w:right="114" w:firstLine="707"/>
        <w:jc w:val="both"/>
        <w:rPr>
          <w:sz w:val="28"/>
        </w:rPr>
      </w:pPr>
      <w:r w:rsidRPr="00D47796">
        <w:rPr>
          <w:sz w:val="28"/>
        </w:rPr>
        <w:t>количествовыявленныхорганоммуниципальногоконтролянарушенийобязательныхтребований</w:t>
      </w:r>
      <w:r w:rsidRPr="00D47796">
        <w:rPr>
          <w:sz w:val="28"/>
          <w:u w:val="single"/>
        </w:rPr>
        <w:tab/>
      </w:r>
      <w:r w:rsidRPr="00D47796">
        <w:rPr>
          <w:sz w:val="28"/>
        </w:rPr>
        <w:t>;</w:t>
      </w:r>
    </w:p>
    <w:p w:rsidR="00D96DC8" w:rsidRPr="00D47796" w:rsidRDefault="00D96DC8" w:rsidP="00D96DC8">
      <w:pPr>
        <w:pStyle w:val="af4"/>
        <w:numPr>
          <w:ilvl w:val="1"/>
          <w:numId w:val="1"/>
        </w:numPr>
        <w:tabs>
          <w:tab w:val="left" w:pos="1276"/>
        </w:tabs>
        <w:spacing w:line="321" w:lineRule="exact"/>
        <w:ind w:left="1275" w:right="0" w:hanging="466"/>
        <w:jc w:val="both"/>
        <w:rPr>
          <w:sz w:val="28"/>
        </w:rPr>
      </w:pPr>
      <w:r w:rsidRPr="00D47796">
        <w:rPr>
          <w:sz w:val="28"/>
        </w:rPr>
        <w:t>количествоустраненных  нарушений  обязательных  требований</w:t>
      </w:r>
    </w:p>
    <w:p w:rsidR="00D96DC8" w:rsidRPr="00D47796" w:rsidRDefault="00D96DC8" w:rsidP="00D96DC8">
      <w:pPr>
        <w:pStyle w:val="af1"/>
        <w:tabs>
          <w:tab w:val="left" w:pos="941"/>
        </w:tabs>
        <w:spacing w:before="1" w:line="322" w:lineRule="exact"/>
        <w:jc w:val="left"/>
      </w:pPr>
      <w:r w:rsidRPr="00D47796">
        <w:rPr>
          <w:u w:val="single"/>
        </w:rPr>
        <w:tab/>
      </w:r>
      <w:r w:rsidRPr="00D47796">
        <w:t>;</w:t>
      </w:r>
    </w:p>
    <w:p w:rsidR="00E7274A" w:rsidRPr="00D47796" w:rsidRDefault="00D96DC8" w:rsidP="0038526F">
      <w:pPr>
        <w:pStyle w:val="af4"/>
        <w:numPr>
          <w:ilvl w:val="1"/>
          <w:numId w:val="1"/>
        </w:numPr>
        <w:tabs>
          <w:tab w:val="left" w:pos="1388"/>
          <w:tab w:val="left" w:pos="1389"/>
          <w:tab w:val="left" w:pos="3077"/>
          <w:tab w:val="left" w:pos="4692"/>
          <w:tab w:val="left" w:pos="5034"/>
          <w:tab w:val="left" w:pos="6787"/>
          <w:tab w:val="left" w:pos="7260"/>
          <w:tab w:val="left" w:pos="8945"/>
        </w:tabs>
        <w:ind w:right="111" w:firstLine="707"/>
        <w:rPr>
          <w:sz w:val="28"/>
        </w:rPr>
      </w:pPr>
      <w:r w:rsidRPr="00D47796">
        <w:rPr>
          <w:sz w:val="28"/>
        </w:rPr>
        <w:t>количество</w:t>
      </w:r>
      <w:r w:rsidRPr="00D47796">
        <w:rPr>
          <w:sz w:val="28"/>
        </w:rPr>
        <w:tab/>
      </w:r>
      <w:r w:rsidRPr="00D47796">
        <w:rPr>
          <w:spacing w:val="-1"/>
          <w:sz w:val="28"/>
        </w:rPr>
        <w:t>поступивших</w:t>
      </w:r>
      <w:r w:rsidRPr="00D47796">
        <w:rPr>
          <w:spacing w:val="-1"/>
          <w:sz w:val="28"/>
        </w:rPr>
        <w:tab/>
      </w:r>
      <w:r w:rsidRPr="00D47796">
        <w:rPr>
          <w:spacing w:val="-1"/>
          <w:sz w:val="28"/>
        </w:rPr>
        <w:tab/>
      </w:r>
      <w:r w:rsidRPr="00D47796">
        <w:rPr>
          <w:sz w:val="28"/>
        </w:rPr>
        <w:t>возражений</w:t>
      </w:r>
      <w:r w:rsidRPr="00D47796">
        <w:rPr>
          <w:sz w:val="28"/>
        </w:rPr>
        <w:tab/>
        <w:t>в</w:t>
      </w:r>
      <w:r w:rsidRPr="00D47796">
        <w:rPr>
          <w:sz w:val="28"/>
        </w:rPr>
        <w:tab/>
        <w:t>отношении</w:t>
      </w:r>
      <w:r w:rsidRPr="00D47796">
        <w:rPr>
          <w:sz w:val="28"/>
        </w:rPr>
        <w:tab/>
      </w:r>
      <w:r w:rsidRPr="00D47796">
        <w:rPr>
          <w:spacing w:val="-1"/>
          <w:sz w:val="28"/>
        </w:rPr>
        <w:t>акта</w:t>
      </w:r>
      <w:r w:rsidRPr="00D47796">
        <w:rPr>
          <w:sz w:val="28"/>
        </w:rPr>
        <w:t>контрольногомероприятия</w:t>
      </w:r>
      <w:r w:rsidRPr="00D47796">
        <w:rPr>
          <w:sz w:val="28"/>
          <w:u w:val="single"/>
        </w:rPr>
        <w:tab/>
      </w:r>
      <w:r w:rsidRPr="00D47796">
        <w:rPr>
          <w:sz w:val="28"/>
        </w:rPr>
        <w:t>;</w:t>
      </w:r>
    </w:p>
    <w:p w:rsidR="00E7274A" w:rsidRPr="00D47796" w:rsidRDefault="00E7274A" w:rsidP="003E542A">
      <w:pPr>
        <w:pStyle w:val="ConsPlusNormal"/>
        <w:spacing w:line="360" w:lineRule="auto"/>
        <w:ind w:firstLine="709"/>
        <w:jc w:val="center"/>
        <w:rPr>
          <w:rFonts w:ascii="Times New Roman" w:hAnsi="Times New Roman" w:cs="Times New Roman"/>
          <w:b/>
          <w:bCs/>
          <w:sz w:val="24"/>
          <w:szCs w:val="24"/>
        </w:rPr>
      </w:pPr>
    </w:p>
    <w:p w:rsidR="00E7274A" w:rsidRPr="00D47796" w:rsidRDefault="00E7274A" w:rsidP="003E542A">
      <w:pPr>
        <w:pStyle w:val="ConsPlusNormal"/>
        <w:spacing w:line="360" w:lineRule="auto"/>
        <w:ind w:firstLine="709"/>
        <w:jc w:val="center"/>
        <w:rPr>
          <w:rFonts w:ascii="Times New Roman" w:hAnsi="Times New Roman" w:cs="Times New Roman"/>
          <w:b/>
          <w:bCs/>
          <w:sz w:val="24"/>
          <w:szCs w:val="24"/>
        </w:rPr>
      </w:pPr>
    </w:p>
    <w:p w:rsidR="00E7274A" w:rsidRDefault="00E7274A" w:rsidP="0038526F">
      <w:pPr>
        <w:pStyle w:val="ConsPlusNormal"/>
        <w:spacing w:line="360" w:lineRule="auto"/>
        <w:ind w:firstLine="0"/>
        <w:rPr>
          <w:rFonts w:ascii="Times New Roman" w:hAnsi="Times New Roman" w:cs="Times New Roman"/>
          <w:b/>
          <w:bCs/>
          <w:sz w:val="24"/>
          <w:szCs w:val="24"/>
        </w:rPr>
      </w:pPr>
    </w:p>
    <w:p w:rsidR="00691844" w:rsidRDefault="00691844" w:rsidP="0038526F">
      <w:pPr>
        <w:pStyle w:val="ConsPlusNormal"/>
        <w:spacing w:line="360" w:lineRule="auto"/>
        <w:ind w:firstLine="0"/>
        <w:rPr>
          <w:rFonts w:ascii="Times New Roman" w:hAnsi="Times New Roman" w:cs="Times New Roman"/>
          <w:b/>
          <w:bCs/>
          <w:sz w:val="24"/>
          <w:szCs w:val="24"/>
        </w:rPr>
      </w:pPr>
    </w:p>
    <w:p w:rsidR="00691844" w:rsidRDefault="00691844" w:rsidP="0038526F">
      <w:pPr>
        <w:pStyle w:val="ConsPlusNormal"/>
        <w:spacing w:line="360" w:lineRule="auto"/>
        <w:ind w:firstLine="0"/>
        <w:rPr>
          <w:rFonts w:ascii="Times New Roman" w:hAnsi="Times New Roman" w:cs="Times New Roman"/>
          <w:b/>
          <w:bCs/>
          <w:sz w:val="24"/>
          <w:szCs w:val="24"/>
        </w:rPr>
      </w:pPr>
    </w:p>
    <w:p w:rsidR="00691844" w:rsidRPr="00D47796" w:rsidRDefault="00691844" w:rsidP="0038526F">
      <w:pPr>
        <w:pStyle w:val="ConsPlusNormal"/>
        <w:spacing w:line="360" w:lineRule="auto"/>
        <w:ind w:firstLine="0"/>
        <w:rPr>
          <w:rFonts w:ascii="Times New Roman" w:hAnsi="Times New Roman" w:cs="Times New Roman"/>
          <w:b/>
          <w:bCs/>
          <w:sz w:val="24"/>
          <w:szCs w:val="24"/>
        </w:rPr>
      </w:pPr>
    </w:p>
    <w:p w:rsidR="004F51E7" w:rsidRPr="00D47796" w:rsidRDefault="004F51E7" w:rsidP="003E542A">
      <w:pPr>
        <w:pStyle w:val="ConsPlusNormal"/>
        <w:spacing w:line="360" w:lineRule="auto"/>
        <w:ind w:firstLine="709"/>
        <w:jc w:val="center"/>
        <w:rPr>
          <w:rFonts w:ascii="Times New Roman" w:hAnsi="Times New Roman" w:cs="Times New Roman"/>
          <w:b/>
          <w:bCs/>
          <w:sz w:val="24"/>
          <w:szCs w:val="24"/>
        </w:rPr>
      </w:pPr>
      <w:r w:rsidRPr="00D47796">
        <w:rPr>
          <w:rFonts w:ascii="Times New Roman" w:hAnsi="Times New Roman" w:cs="Times New Roman"/>
          <w:b/>
          <w:bCs/>
          <w:sz w:val="24"/>
          <w:szCs w:val="24"/>
        </w:rPr>
        <w:t>Пояснительная записка</w:t>
      </w:r>
    </w:p>
    <w:p w:rsidR="004F51E7" w:rsidRPr="00D47796" w:rsidRDefault="004F51E7" w:rsidP="003E542A">
      <w:pPr>
        <w:jc w:val="center"/>
        <w:rPr>
          <w:b/>
          <w:bCs/>
        </w:rPr>
      </w:pPr>
      <w:r w:rsidRPr="00D47796">
        <w:rPr>
          <w:b/>
          <w:bCs/>
        </w:rPr>
        <w:t>к положению о муниципальном жилищном контроле в поселении</w:t>
      </w:r>
    </w:p>
    <w:p w:rsidR="004F51E7" w:rsidRPr="00D47796" w:rsidRDefault="004F51E7" w:rsidP="00777414">
      <w:pPr>
        <w:spacing w:line="360" w:lineRule="auto"/>
        <w:jc w:val="center"/>
      </w:pP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47796">
        <w:rPr>
          <w:rFonts w:ascii="Times New Roman" w:hAnsi="Times New Roman" w:cs="Times New Roman"/>
          <w:b w:val="0"/>
          <w:sz w:val="24"/>
          <w:szCs w:val="24"/>
          <w:lang w:eastAsia="ru-RU"/>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w:t>
      </w:r>
      <w:r w:rsidRPr="002F567C">
        <w:rPr>
          <w:rFonts w:ascii="Times New Roman" w:hAnsi="Times New Roman" w:cs="Times New Roman"/>
          <w:b w:val="0"/>
          <w:color w:val="000000"/>
          <w:sz w:val="24"/>
          <w:szCs w:val="24"/>
          <w:lang w:eastAsia="ru-RU"/>
        </w:rPr>
        <w:t xml:space="preserve">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F567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F567C">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w:t>
      </w:r>
      <w:r w:rsidRPr="002F567C">
        <w:rPr>
          <w:rFonts w:ascii="Times New Roman" w:hAnsi="Times New Roman" w:cs="Times New Roman"/>
          <w:b w:val="0"/>
          <w:color w:val="000000"/>
          <w:sz w:val="24"/>
          <w:szCs w:val="24"/>
          <w:lang w:eastAsia="ru-RU"/>
        </w:rPr>
        <w:lastRenderedPageBreak/>
        <w:t>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F567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F567C">
        <w:rPr>
          <w:rFonts w:ascii="Times New Roman" w:hAnsi="Times New Roman" w:cs="Times New Roman"/>
          <w:b w:val="0"/>
          <w:color w:val="000000"/>
          <w:sz w:val="24"/>
          <w:szCs w:val="24"/>
          <w:lang w:eastAsia="ru-RU"/>
        </w:rPr>
        <w:t>положение о виде муниципального контроля</w:t>
      </w:r>
      <w:r w:rsidRPr="002F567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4F51E7" w:rsidRPr="002F567C" w:rsidRDefault="00D47796"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3. Согласно </w:t>
      </w:r>
      <w:r w:rsidR="00691844">
        <w:rPr>
          <w:rFonts w:ascii="Times New Roman" w:hAnsi="Times New Roman" w:cs="Times New Roman"/>
          <w:b w:val="0"/>
          <w:color w:val="000000"/>
          <w:sz w:val="24"/>
          <w:szCs w:val="24"/>
          <w:shd w:val="clear" w:color="auto" w:fill="FFFFFF"/>
          <w:lang w:eastAsia="ru-RU"/>
        </w:rPr>
        <w:t>Положения</w:t>
      </w:r>
      <w:r w:rsidR="004F51E7" w:rsidRPr="002F567C">
        <w:rPr>
          <w:rFonts w:ascii="Times New Roman" w:hAnsi="Times New Roman" w:cs="Times New Roman"/>
          <w:b w:val="0"/>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обязательных требований о недопущении </w:t>
      </w:r>
      <w:r w:rsidRPr="002F567C">
        <w:rPr>
          <w:rFonts w:ascii="Times New Roman" w:hAnsi="Times New Roman" w:cs="Times New Roman"/>
          <w:color w:val="000000"/>
          <w:sz w:val="24"/>
          <w:szCs w:val="24"/>
          <w:lang w:val="en-US"/>
        </w:rPr>
        <w:t>c</w:t>
      </w:r>
      <w:r w:rsidRPr="002F567C">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3) обязательных требований о недопущении самовольного подключения к централизованным системам водоснабжения и водоотведения;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F51E7" w:rsidRPr="002F567C" w:rsidRDefault="004F51E7" w:rsidP="00777414">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2F567C">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информирование;</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3) объявление предостережений;</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консультирование;</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профилактический визит.</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самообследование в качестве </w:t>
      </w:r>
      <w:r w:rsidRPr="002F567C">
        <w:rPr>
          <w:rFonts w:ascii="Times New Roman" w:hAnsi="Times New Roman" w:cs="Times New Roman"/>
          <w:b w:val="0"/>
          <w:color w:val="000000"/>
          <w:sz w:val="24"/>
          <w:szCs w:val="24"/>
          <w:shd w:val="clear" w:color="auto" w:fill="FFFFFF"/>
          <w:lang w:eastAsia="ru-RU"/>
        </w:rPr>
        <w:lastRenderedPageBreak/>
        <w:t>профилактических мероприятий Положением не установлены.</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2F567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4"/>
    <w:p w:rsidR="004F51E7" w:rsidRPr="002F567C" w:rsidRDefault="004F51E7" w:rsidP="00777414">
      <w:pPr>
        <w:pStyle w:val="ConsTitle"/>
        <w:widowControl/>
        <w:spacing w:line="360" w:lineRule="auto"/>
        <w:ind w:firstLine="709"/>
        <w:jc w:val="both"/>
        <w:rPr>
          <w:rFonts w:ascii="Times New Roman" w:hAnsi="Times New Roman" w:cs="Times New Roman"/>
          <w:color w:val="000000"/>
          <w:sz w:val="24"/>
          <w:szCs w:val="24"/>
        </w:rPr>
      </w:pPr>
    </w:p>
    <w:p w:rsidR="004F51E7" w:rsidRPr="002F567C" w:rsidRDefault="004F51E7" w:rsidP="00777414"/>
    <w:p w:rsidR="004F51E7" w:rsidRPr="002F567C" w:rsidRDefault="004F51E7"/>
    <w:sectPr w:rsidR="004F51E7" w:rsidRPr="002F567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DD6" w:rsidRDefault="00861DD6" w:rsidP="00777414">
      <w:r>
        <w:separator/>
      </w:r>
    </w:p>
  </w:endnote>
  <w:endnote w:type="continuationSeparator" w:id="1">
    <w:p w:rsidR="00861DD6" w:rsidRDefault="00861DD6"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DD6" w:rsidRDefault="00861DD6" w:rsidP="00777414">
      <w:r>
        <w:separator/>
      </w:r>
    </w:p>
  </w:footnote>
  <w:footnote w:type="continuationSeparator" w:id="1">
    <w:p w:rsidR="00861DD6" w:rsidRDefault="00861DD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B179AA"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B179AA"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separate"/>
    </w:r>
    <w:r w:rsidR="00A75E9A">
      <w:rPr>
        <w:rStyle w:val="a8"/>
        <w:noProof/>
      </w:rPr>
      <w:t>18</w:t>
    </w:r>
    <w:r>
      <w:rPr>
        <w:rStyle w:val="a8"/>
      </w:rPr>
      <w:fldChar w:fldCharType="end"/>
    </w:r>
  </w:p>
  <w:p w:rsidR="004F51E7" w:rsidRDefault="004F51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B5B1D"/>
    <w:multiLevelType w:val="hybridMultilevel"/>
    <w:tmpl w:val="57166B60"/>
    <w:lvl w:ilvl="0" w:tplc="A1782802">
      <w:start w:val="1"/>
      <w:numFmt w:val="decimal"/>
      <w:lvlText w:val="%1."/>
      <w:lvlJc w:val="left"/>
      <w:pPr>
        <w:ind w:left="102" w:hanging="403"/>
        <w:jc w:val="left"/>
      </w:pPr>
      <w:rPr>
        <w:rFonts w:ascii="Times New Roman" w:eastAsia="Times New Roman" w:hAnsi="Times New Roman" w:cs="Times New Roman" w:hint="default"/>
        <w:w w:val="100"/>
        <w:sz w:val="28"/>
        <w:szCs w:val="28"/>
        <w:lang w:val="ru-RU" w:eastAsia="en-US" w:bidi="ar-SA"/>
      </w:rPr>
    </w:lvl>
    <w:lvl w:ilvl="1" w:tplc="3A9A7B56">
      <w:start w:val="1"/>
      <w:numFmt w:val="decimal"/>
      <w:lvlText w:val="%2)"/>
      <w:lvlJc w:val="left"/>
      <w:pPr>
        <w:ind w:left="102" w:hanging="464"/>
        <w:jc w:val="left"/>
      </w:pPr>
      <w:rPr>
        <w:rFonts w:ascii="Times New Roman" w:eastAsia="Times New Roman" w:hAnsi="Times New Roman" w:cs="Times New Roman" w:hint="default"/>
        <w:spacing w:val="0"/>
        <w:w w:val="100"/>
        <w:sz w:val="28"/>
        <w:szCs w:val="28"/>
        <w:lang w:val="ru-RU" w:eastAsia="en-US" w:bidi="ar-SA"/>
      </w:rPr>
    </w:lvl>
    <w:lvl w:ilvl="2" w:tplc="FDDA4AA2">
      <w:numFmt w:val="bullet"/>
      <w:lvlText w:val="•"/>
      <w:lvlJc w:val="left"/>
      <w:pPr>
        <w:ind w:left="1993" w:hanging="464"/>
      </w:pPr>
      <w:rPr>
        <w:rFonts w:hint="default"/>
        <w:lang w:val="ru-RU" w:eastAsia="en-US" w:bidi="ar-SA"/>
      </w:rPr>
    </w:lvl>
    <w:lvl w:ilvl="3" w:tplc="7C6809CE">
      <w:numFmt w:val="bullet"/>
      <w:lvlText w:val="•"/>
      <w:lvlJc w:val="left"/>
      <w:pPr>
        <w:ind w:left="2939" w:hanging="464"/>
      </w:pPr>
      <w:rPr>
        <w:rFonts w:hint="default"/>
        <w:lang w:val="ru-RU" w:eastAsia="en-US" w:bidi="ar-SA"/>
      </w:rPr>
    </w:lvl>
    <w:lvl w:ilvl="4" w:tplc="A5B0CDE6">
      <w:numFmt w:val="bullet"/>
      <w:lvlText w:val="•"/>
      <w:lvlJc w:val="left"/>
      <w:pPr>
        <w:ind w:left="3886" w:hanging="464"/>
      </w:pPr>
      <w:rPr>
        <w:rFonts w:hint="default"/>
        <w:lang w:val="ru-RU" w:eastAsia="en-US" w:bidi="ar-SA"/>
      </w:rPr>
    </w:lvl>
    <w:lvl w:ilvl="5" w:tplc="74C4026E">
      <w:numFmt w:val="bullet"/>
      <w:lvlText w:val="•"/>
      <w:lvlJc w:val="left"/>
      <w:pPr>
        <w:ind w:left="4833" w:hanging="464"/>
      </w:pPr>
      <w:rPr>
        <w:rFonts w:hint="default"/>
        <w:lang w:val="ru-RU" w:eastAsia="en-US" w:bidi="ar-SA"/>
      </w:rPr>
    </w:lvl>
    <w:lvl w:ilvl="6" w:tplc="8FDC76AA">
      <w:numFmt w:val="bullet"/>
      <w:lvlText w:val="•"/>
      <w:lvlJc w:val="left"/>
      <w:pPr>
        <w:ind w:left="5779" w:hanging="464"/>
      </w:pPr>
      <w:rPr>
        <w:rFonts w:hint="default"/>
        <w:lang w:val="ru-RU" w:eastAsia="en-US" w:bidi="ar-SA"/>
      </w:rPr>
    </w:lvl>
    <w:lvl w:ilvl="7" w:tplc="D4E01DE6">
      <w:numFmt w:val="bullet"/>
      <w:lvlText w:val="•"/>
      <w:lvlJc w:val="left"/>
      <w:pPr>
        <w:ind w:left="6726" w:hanging="464"/>
      </w:pPr>
      <w:rPr>
        <w:rFonts w:hint="default"/>
        <w:lang w:val="ru-RU" w:eastAsia="en-US" w:bidi="ar-SA"/>
      </w:rPr>
    </w:lvl>
    <w:lvl w:ilvl="8" w:tplc="76CE5FCE">
      <w:numFmt w:val="bullet"/>
      <w:lvlText w:val="•"/>
      <w:lvlJc w:val="left"/>
      <w:pPr>
        <w:ind w:left="7673" w:hanging="46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02AB5"/>
    <w:rsid w:val="00033353"/>
    <w:rsid w:val="00066B6B"/>
    <w:rsid w:val="00084D54"/>
    <w:rsid w:val="0009246C"/>
    <w:rsid w:val="0013339F"/>
    <w:rsid w:val="001364C2"/>
    <w:rsid w:val="001612D6"/>
    <w:rsid w:val="001858A0"/>
    <w:rsid w:val="00197A61"/>
    <w:rsid w:val="001B4EEA"/>
    <w:rsid w:val="001C141C"/>
    <w:rsid w:val="001F22D5"/>
    <w:rsid w:val="0022443D"/>
    <w:rsid w:val="00234CE8"/>
    <w:rsid w:val="00255BB3"/>
    <w:rsid w:val="002F567C"/>
    <w:rsid w:val="003378C7"/>
    <w:rsid w:val="00384816"/>
    <w:rsid w:val="0038526F"/>
    <w:rsid w:val="00386030"/>
    <w:rsid w:val="00394D3D"/>
    <w:rsid w:val="003C3F34"/>
    <w:rsid w:val="003E542A"/>
    <w:rsid w:val="004013A6"/>
    <w:rsid w:val="00414D3A"/>
    <w:rsid w:val="00431620"/>
    <w:rsid w:val="00463EDF"/>
    <w:rsid w:val="0046653E"/>
    <w:rsid w:val="004B0D5F"/>
    <w:rsid w:val="004F51E7"/>
    <w:rsid w:val="005175FD"/>
    <w:rsid w:val="00533984"/>
    <w:rsid w:val="0054797E"/>
    <w:rsid w:val="0057049F"/>
    <w:rsid w:val="00581C00"/>
    <w:rsid w:val="005B14EC"/>
    <w:rsid w:val="005C79E3"/>
    <w:rsid w:val="005D312E"/>
    <w:rsid w:val="00681401"/>
    <w:rsid w:val="00687053"/>
    <w:rsid w:val="00691844"/>
    <w:rsid w:val="006A57B6"/>
    <w:rsid w:val="006E23C6"/>
    <w:rsid w:val="0070082E"/>
    <w:rsid w:val="00703CB7"/>
    <w:rsid w:val="00712430"/>
    <w:rsid w:val="007216B7"/>
    <w:rsid w:val="00742B31"/>
    <w:rsid w:val="00742FC2"/>
    <w:rsid w:val="00777414"/>
    <w:rsid w:val="007B7556"/>
    <w:rsid w:val="00815EEF"/>
    <w:rsid w:val="00845928"/>
    <w:rsid w:val="00861DD6"/>
    <w:rsid w:val="008C5B0D"/>
    <w:rsid w:val="008F6196"/>
    <w:rsid w:val="009048B2"/>
    <w:rsid w:val="00915CD9"/>
    <w:rsid w:val="00935631"/>
    <w:rsid w:val="00965190"/>
    <w:rsid w:val="00991CD5"/>
    <w:rsid w:val="009C6DCA"/>
    <w:rsid w:val="009D07EB"/>
    <w:rsid w:val="009D335D"/>
    <w:rsid w:val="00A205EC"/>
    <w:rsid w:val="00A35610"/>
    <w:rsid w:val="00A44317"/>
    <w:rsid w:val="00A7472F"/>
    <w:rsid w:val="00A75E9A"/>
    <w:rsid w:val="00B179AA"/>
    <w:rsid w:val="00B34CC8"/>
    <w:rsid w:val="00B70D3A"/>
    <w:rsid w:val="00B87D7D"/>
    <w:rsid w:val="00BC0522"/>
    <w:rsid w:val="00BF7571"/>
    <w:rsid w:val="00C02516"/>
    <w:rsid w:val="00C34D32"/>
    <w:rsid w:val="00C73FA4"/>
    <w:rsid w:val="00CA558E"/>
    <w:rsid w:val="00D16ADB"/>
    <w:rsid w:val="00D47796"/>
    <w:rsid w:val="00D7057E"/>
    <w:rsid w:val="00D836E4"/>
    <w:rsid w:val="00D96DC8"/>
    <w:rsid w:val="00DD7B8F"/>
    <w:rsid w:val="00E43BC3"/>
    <w:rsid w:val="00E67334"/>
    <w:rsid w:val="00E7274A"/>
    <w:rsid w:val="00E90F25"/>
    <w:rsid w:val="00EA3112"/>
    <w:rsid w:val="00F932FA"/>
    <w:rsid w:val="00FB5FF8"/>
    <w:rsid w:val="00FD3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link w:val="a6"/>
    <w:uiPriority w:val="99"/>
    <w:locked/>
    <w:rsid w:val="00777414"/>
    <w:rPr>
      <w:rFonts w:ascii="Times New Roman" w:hAnsi="Times New Roman" w:cs="Times New Roman"/>
      <w:sz w:val="24"/>
      <w:szCs w:val="24"/>
      <w:lang w:eastAsia="ru-RU"/>
    </w:rPr>
  </w:style>
  <w:style w:type="character" w:styleId="a8">
    <w:name w:val="page number"/>
    <w:uiPriority w:val="99"/>
    <w:semiHidden/>
    <w:rsid w:val="00777414"/>
    <w:rPr>
      <w:rFonts w:cs="Times New Roman"/>
    </w:rPr>
  </w:style>
  <w:style w:type="character" w:styleId="a9">
    <w:name w:val="annotation reference"/>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link w:val="aa"/>
    <w:uiPriority w:val="99"/>
    <w:locked/>
    <w:rsid w:val="00777414"/>
    <w:rPr>
      <w:rFonts w:ascii="Times New Roman" w:hAnsi="Times New Roman" w:cs="Times New Roman"/>
      <w:sz w:val="20"/>
      <w:szCs w:val="20"/>
      <w:lang w:eastAsia="ru-RU"/>
    </w:rPr>
  </w:style>
  <w:style w:type="character" w:styleId="ac">
    <w:name w:val="footnote reference"/>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link w:val="ad"/>
    <w:uiPriority w:val="99"/>
    <w:semiHidden/>
    <w:locked/>
    <w:rsid w:val="00777414"/>
    <w:rPr>
      <w:rFonts w:ascii="Times New Roman" w:hAnsi="Times New Roman" w:cs="Times New Roman"/>
      <w:b/>
      <w:bCs/>
      <w:sz w:val="20"/>
      <w:szCs w:val="20"/>
      <w:lang w:eastAsia="ru-RU"/>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link w:val="af"/>
    <w:uiPriority w:val="99"/>
    <w:semiHidden/>
    <w:locked/>
    <w:rsid w:val="00EA3112"/>
    <w:rPr>
      <w:rFonts w:ascii="Segoe UI" w:hAnsi="Segoe UI" w:cs="Segoe UI"/>
      <w:sz w:val="18"/>
      <w:szCs w:val="18"/>
      <w:lang w:eastAsia="ru-RU"/>
    </w:rPr>
  </w:style>
  <w:style w:type="paragraph" w:styleId="af1">
    <w:name w:val="Body Text"/>
    <w:basedOn w:val="a"/>
    <w:link w:val="af2"/>
    <w:uiPriority w:val="99"/>
    <w:rsid w:val="00E7274A"/>
    <w:pPr>
      <w:ind w:right="-483"/>
      <w:jc w:val="both"/>
    </w:pPr>
    <w:rPr>
      <w:b/>
      <w:bCs/>
    </w:rPr>
  </w:style>
  <w:style w:type="character" w:customStyle="1" w:styleId="af2">
    <w:name w:val="Основной текст Знак"/>
    <w:basedOn w:val="a0"/>
    <w:link w:val="af1"/>
    <w:uiPriority w:val="99"/>
    <w:rsid w:val="00E7274A"/>
    <w:rPr>
      <w:rFonts w:ascii="Times New Roman" w:eastAsia="Times New Roman" w:hAnsi="Times New Roman"/>
      <w:b/>
      <w:bCs/>
      <w:sz w:val="24"/>
      <w:szCs w:val="24"/>
    </w:rPr>
  </w:style>
  <w:style w:type="paragraph" w:styleId="af3">
    <w:name w:val="No Spacing"/>
    <w:uiPriority w:val="99"/>
    <w:qFormat/>
    <w:rsid w:val="00E7274A"/>
    <w:pPr>
      <w:suppressAutoHyphens/>
    </w:pPr>
    <w:rPr>
      <w:rFonts w:ascii="Times New Roman" w:hAnsi="Times New Roman"/>
      <w:sz w:val="28"/>
      <w:szCs w:val="22"/>
      <w:lang w:eastAsia="zh-CN"/>
    </w:rPr>
  </w:style>
  <w:style w:type="paragraph" w:styleId="af4">
    <w:name w:val="List Paragraph"/>
    <w:basedOn w:val="a"/>
    <w:uiPriority w:val="1"/>
    <w:qFormat/>
    <w:rsid w:val="00D96DC8"/>
    <w:pPr>
      <w:widowControl w:val="0"/>
      <w:autoSpaceDE w:val="0"/>
      <w:autoSpaceDN w:val="0"/>
      <w:ind w:left="102" w:right="104" w:firstLine="707"/>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8388</Words>
  <Characters>47812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Ускюль</cp:lastModifiedBy>
  <cp:revision>44</cp:revision>
  <cp:lastPrinted>2021-12-27T08:56:00Z</cp:lastPrinted>
  <dcterms:created xsi:type="dcterms:W3CDTF">2021-08-23T10:56:00Z</dcterms:created>
  <dcterms:modified xsi:type="dcterms:W3CDTF">2022-02-04T04:54:00Z</dcterms:modified>
</cp:coreProperties>
</file>