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D3" w:rsidRDefault="00FC1DD3" w:rsidP="00FC1DD3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FC1DD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ОБЪЯВЛЕНИЕ</w:t>
      </w:r>
      <w:bookmarkStart w:id="0" w:name="_GoBack"/>
      <w:bookmarkEnd w:id="0"/>
    </w:p>
    <w:p w:rsidR="00FC1DD3" w:rsidRPr="00FC1DD3" w:rsidRDefault="00FC1DD3" w:rsidP="00FC1DD3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FC1DD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Опрос граждан с целью выявления мнения населения по вопросу выбора инициативного проекта</w:t>
      </w:r>
    </w:p>
    <w:p w:rsidR="00FC1DD3" w:rsidRPr="00FC1DD3" w:rsidRDefault="00FC1DD3" w:rsidP="00FC1D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D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https://admuskyul.nso.ru/sites/admuskyul.nso.ru/wodby_files/files/news/2023/07/ckrfqz9uyaa_x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uskyul.nso.ru/sites/admuskyul.nso.ru/wodby_files/files/news/2023/07/ckrfqz9uyaa_x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ОБЪЯВЛЕНИЕ</w:t>
      </w:r>
    </w:p>
    <w:p w:rsidR="00FC1DD3" w:rsidRPr="00FC1DD3" w:rsidRDefault="00FC1DD3" w:rsidP="00FC1DD3">
      <w:pPr>
        <w:shd w:val="clear" w:color="auto" w:fill="FFFFFF"/>
        <w:spacing w:after="195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b/>
          <w:bCs/>
          <w:color w:val="101010"/>
          <w:sz w:val="30"/>
          <w:szCs w:val="30"/>
          <w:shd w:val="clear" w:color="auto" w:fill="FFFFFF"/>
          <w:lang w:eastAsia="ru-RU"/>
        </w:rPr>
        <w:t>Опрос граждан с целью выявления мнения населения по вопросу выбора инициативного проекта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УВАЖАЕМЫЕ ЖИТЕЛИ УСКЮЛЬСКОГО СЕЛЬСОВЕТА!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 В связи с намерением администрации Ускюльского сельсовета Татарского района Новосибирской области участвовать в конкурсном отборе инициативных проектов, реализация которых предполагается в 2024 году, с 21.07.2023 года по 23.07.2023 года будет проводиться опрос общественного мнения, цель которого выявление мнения населения по </w:t>
      </w: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вопросу выбора проекта для участия в конкурсном отборе инициативных проектов.</w:t>
      </w:r>
    </w:p>
    <w:p w:rsidR="00FC1DD3" w:rsidRPr="00FC1DD3" w:rsidRDefault="00FC1DD3" w:rsidP="00FC1DD3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Для участия в конкурсном отборе необходима ваша активная поддержка, от этого зависит реализация проекта. Любое пожелание будет учтено, мнение каждого обязательно будет услышано!!!</w:t>
      </w:r>
    </w:p>
    <w:p w:rsidR="00FC1DD3" w:rsidRPr="00FC1DD3" w:rsidRDefault="00FC1DD3" w:rsidP="00FC1DD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Просим неравнодушных жителей поселения принять участие в данном опросе. Сделай свой выбор, проголосуй за проект!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Пункт проведения опроса: МБУК Ускюльского сельсовета. Адрес: ул. Центральная, д.18, с.Ускюль, Татарский район, Новосибирская область.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Место нахождения комиссии по проведению опроса: администрация Ускюльского сельсовета. Адрес: ул. Центральная, д.14, с.Ускюль, Татарский район, Новосибирская область.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ind w:firstLine="38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 всеми предложениями Вы можете обратиться в администрацию Ускюльского сельсовета Татарского района Новосибирской области, либо по телефону: 383-64-48-143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FC1DD3" w:rsidRPr="00FC1DD3" w:rsidRDefault="00FC1DD3" w:rsidP="00FC1DD3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C1DD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Администрация Ускюльского сельсовета</w:t>
      </w:r>
    </w:p>
    <w:p w:rsidR="001F249E" w:rsidRDefault="001F249E"/>
    <w:sectPr w:rsidR="001F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B9"/>
    <w:rsid w:val="001F249E"/>
    <w:rsid w:val="006C29B9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A5EC"/>
  <w15:chartTrackingRefBased/>
  <w15:docId w15:val="{FD11311F-8A6D-4E96-935A-E0EFF4D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C1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2024-07-05T05:20:00Z</dcterms:created>
  <dcterms:modified xsi:type="dcterms:W3CDTF">2024-07-05T05:20:00Z</dcterms:modified>
</cp:coreProperties>
</file>